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8B348" w14:textId="04202CFE" w:rsidR="00D972D0" w:rsidRPr="00CF1575" w:rsidRDefault="00D972D0" w:rsidP="00CF1575">
      <w:pPr>
        <w:numPr>
          <w:ilvl w:val="0"/>
          <w:numId w:val="1"/>
        </w:numPr>
        <w:spacing w:after="0"/>
        <w:contextualSpacing/>
        <w:jc w:val="both"/>
        <w:rPr>
          <w:rFonts w:ascii="Times New Roman" w:hAnsi="Times New Roman" w:cs="Times New Roman"/>
          <w:b/>
        </w:rPr>
      </w:pPr>
      <w:r w:rsidRPr="00641307">
        <w:rPr>
          <w:rFonts w:ascii="Times New Roman" w:eastAsia="Arial" w:hAnsi="Times New Roman" w:cs="Times New Roman"/>
          <w:b/>
        </w:rPr>
        <w:t>IDENTIFICACIÓN</w:t>
      </w:r>
    </w:p>
    <w:tbl>
      <w:tblPr>
        <w:tblStyle w:val="3"/>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3"/>
        <w:gridCol w:w="10086"/>
      </w:tblGrid>
      <w:tr w:rsidR="001C3F31" w:rsidRPr="00641307" w14:paraId="2DAB045C" w14:textId="77777777" w:rsidTr="001B125D">
        <w:tc>
          <w:tcPr>
            <w:tcW w:w="14029" w:type="dxa"/>
            <w:gridSpan w:val="2"/>
            <w:shd w:val="clear" w:color="auto" w:fill="76923C" w:themeFill="accent3" w:themeFillShade="BF"/>
            <w:vAlign w:val="center"/>
          </w:tcPr>
          <w:p w14:paraId="1EC2AE72" w14:textId="5E799796" w:rsidR="001C3F31" w:rsidRPr="00641307" w:rsidRDefault="00C65415">
            <w:pPr>
              <w:spacing w:after="0" w:line="240" w:lineRule="auto"/>
              <w:jc w:val="center"/>
              <w:rPr>
                <w:rFonts w:ascii="Times New Roman" w:hAnsi="Times New Roman" w:cs="Times New Roman"/>
                <w:b/>
              </w:rPr>
            </w:pPr>
            <w:r w:rsidRPr="00641307">
              <w:rPr>
                <w:rFonts w:ascii="Times New Roman" w:hAnsi="Times New Roman" w:cs="Times New Roman"/>
                <w:b/>
              </w:rPr>
              <w:t>GENERALIDADES</w:t>
            </w:r>
          </w:p>
        </w:tc>
      </w:tr>
      <w:tr w:rsidR="001C3F31" w:rsidRPr="00641307" w14:paraId="085534DC" w14:textId="77777777" w:rsidTr="00637FAF">
        <w:tc>
          <w:tcPr>
            <w:tcW w:w="3943" w:type="dxa"/>
          </w:tcPr>
          <w:p w14:paraId="14D31910" w14:textId="77777777" w:rsidR="001C3F31" w:rsidRPr="00641307" w:rsidRDefault="00D151DB">
            <w:pPr>
              <w:spacing w:after="0" w:line="240" w:lineRule="auto"/>
              <w:jc w:val="both"/>
              <w:rPr>
                <w:rFonts w:ascii="Times New Roman" w:hAnsi="Times New Roman" w:cs="Times New Roman"/>
              </w:rPr>
            </w:pPr>
            <w:r w:rsidRPr="00641307">
              <w:rPr>
                <w:rFonts w:ascii="Times New Roman" w:hAnsi="Times New Roman" w:cs="Times New Roman"/>
              </w:rPr>
              <w:t>Espacio académico</w:t>
            </w:r>
          </w:p>
        </w:tc>
        <w:tc>
          <w:tcPr>
            <w:tcW w:w="10086" w:type="dxa"/>
          </w:tcPr>
          <w:p w14:paraId="017533E9" w14:textId="2CE60A8B" w:rsidR="001C3F31" w:rsidRPr="00641307" w:rsidRDefault="00E121F1">
            <w:pPr>
              <w:spacing w:after="0" w:line="240" w:lineRule="auto"/>
              <w:jc w:val="both"/>
              <w:rPr>
                <w:rFonts w:ascii="Times New Roman" w:eastAsia="Arial" w:hAnsi="Times New Roman" w:cs="Times New Roman"/>
              </w:rPr>
            </w:pPr>
            <w:r>
              <w:rPr>
                <w:rFonts w:ascii="Times New Roman" w:eastAsia="Arial" w:hAnsi="Times New Roman" w:cs="Times New Roman"/>
              </w:rPr>
              <w:t>AYUDAS EDUCATIVAS</w:t>
            </w:r>
          </w:p>
        </w:tc>
      </w:tr>
      <w:tr w:rsidR="001C3F31" w:rsidRPr="00641307" w14:paraId="47B733F9" w14:textId="77777777" w:rsidTr="00637FAF">
        <w:tc>
          <w:tcPr>
            <w:tcW w:w="3943" w:type="dxa"/>
          </w:tcPr>
          <w:p w14:paraId="47D98CC7" w14:textId="77777777" w:rsidR="001C3F31" w:rsidRPr="00641307" w:rsidRDefault="00D151DB">
            <w:pPr>
              <w:spacing w:after="0" w:line="240" w:lineRule="auto"/>
              <w:rPr>
                <w:rFonts w:ascii="Times New Roman" w:hAnsi="Times New Roman" w:cs="Times New Roman"/>
              </w:rPr>
            </w:pPr>
            <w:r w:rsidRPr="00641307">
              <w:rPr>
                <w:rFonts w:ascii="Times New Roman" w:hAnsi="Times New Roman" w:cs="Times New Roman"/>
              </w:rPr>
              <w:t>Horas semanales:</w:t>
            </w:r>
          </w:p>
        </w:tc>
        <w:tc>
          <w:tcPr>
            <w:tcW w:w="10086" w:type="dxa"/>
          </w:tcPr>
          <w:p w14:paraId="7FFA7DC0" w14:textId="102F49AB" w:rsidR="001C3F31" w:rsidRPr="00641307" w:rsidRDefault="00E121F1">
            <w:pPr>
              <w:spacing w:after="0" w:line="240" w:lineRule="auto"/>
              <w:jc w:val="both"/>
              <w:rPr>
                <w:rFonts w:ascii="Times New Roman" w:hAnsi="Times New Roman" w:cs="Times New Roman"/>
              </w:rPr>
            </w:pPr>
            <w:r>
              <w:rPr>
                <w:rFonts w:ascii="Times New Roman" w:hAnsi="Times New Roman" w:cs="Times New Roman"/>
              </w:rPr>
              <w:t>2</w:t>
            </w:r>
          </w:p>
        </w:tc>
      </w:tr>
      <w:tr w:rsidR="001C3F31" w:rsidRPr="00641307" w14:paraId="361197BC" w14:textId="77777777" w:rsidTr="00637FAF">
        <w:tc>
          <w:tcPr>
            <w:tcW w:w="3943" w:type="dxa"/>
          </w:tcPr>
          <w:p w14:paraId="5A51AFCC" w14:textId="47A2ADDF" w:rsidR="001C3F31" w:rsidRPr="00641307" w:rsidRDefault="00641307">
            <w:pPr>
              <w:spacing w:after="0" w:line="240" w:lineRule="auto"/>
              <w:rPr>
                <w:rFonts w:ascii="Times New Roman" w:hAnsi="Times New Roman" w:cs="Times New Roman"/>
              </w:rPr>
            </w:pPr>
            <w:r w:rsidRPr="00641307">
              <w:rPr>
                <w:rFonts w:ascii="Times New Roman" w:hAnsi="Times New Roman" w:cs="Times New Roman"/>
              </w:rPr>
              <w:t>Total</w:t>
            </w:r>
            <w:r>
              <w:rPr>
                <w:rFonts w:ascii="Times New Roman" w:hAnsi="Times New Roman" w:cs="Times New Roman"/>
              </w:rPr>
              <w:t xml:space="preserve"> </w:t>
            </w:r>
            <w:r w:rsidR="00D151DB" w:rsidRPr="00641307">
              <w:rPr>
                <w:rFonts w:ascii="Times New Roman" w:hAnsi="Times New Roman" w:cs="Times New Roman"/>
              </w:rPr>
              <w:t>de horas por semestre:</w:t>
            </w:r>
          </w:p>
        </w:tc>
        <w:tc>
          <w:tcPr>
            <w:tcW w:w="10086" w:type="dxa"/>
          </w:tcPr>
          <w:p w14:paraId="0AD204DF" w14:textId="664159EF" w:rsidR="001C3F31" w:rsidRPr="00641307" w:rsidRDefault="007138C7">
            <w:pPr>
              <w:spacing w:after="0" w:line="240" w:lineRule="auto"/>
              <w:jc w:val="both"/>
              <w:rPr>
                <w:rFonts w:ascii="Times New Roman" w:hAnsi="Times New Roman" w:cs="Times New Roman"/>
              </w:rPr>
            </w:pPr>
            <w:r>
              <w:rPr>
                <w:rFonts w:ascii="Times New Roman" w:hAnsi="Times New Roman" w:cs="Times New Roman"/>
              </w:rPr>
              <w:t>48</w:t>
            </w:r>
          </w:p>
        </w:tc>
      </w:tr>
      <w:tr w:rsidR="001C3F31" w:rsidRPr="00641307" w14:paraId="1EDBAE3D" w14:textId="77777777" w:rsidTr="00637FAF">
        <w:tc>
          <w:tcPr>
            <w:tcW w:w="3943" w:type="dxa"/>
          </w:tcPr>
          <w:p w14:paraId="5BF6CE07" w14:textId="77777777" w:rsidR="001C3F31" w:rsidRPr="00641307" w:rsidRDefault="00D151DB">
            <w:pPr>
              <w:spacing w:after="0" w:line="240" w:lineRule="auto"/>
              <w:jc w:val="both"/>
              <w:rPr>
                <w:rFonts w:ascii="Times New Roman" w:eastAsia="Arial" w:hAnsi="Times New Roman" w:cs="Times New Roman"/>
              </w:rPr>
            </w:pPr>
            <w:r w:rsidRPr="00641307">
              <w:rPr>
                <w:rFonts w:ascii="Times New Roman" w:eastAsia="Arial" w:hAnsi="Times New Roman" w:cs="Times New Roman"/>
              </w:rPr>
              <w:t>Prerrequisito:</w:t>
            </w:r>
          </w:p>
        </w:tc>
        <w:tc>
          <w:tcPr>
            <w:tcW w:w="10086" w:type="dxa"/>
          </w:tcPr>
          <w:p w14:paraId="264ACE5E" w14:textId="74240E7F" w:rsidR="001C3F31" w:rsidRPr="00641307" w:rsidRDefault="007138C7">
            <w:pPr>
              <w:spacing w:after="0" w:line="240" w:lineRule="auto"/>
              <w:jc w:val="both"/>
              <w:rPr>
                <w:rFonts w:ascii="Times New Roman" w:hAnsi="Times New Roman" w:cs="Times New Roman"/>
              </w:rPr>
            </w:pPr>
            <w:r>
              <w:rPr>
                <w:rFonts w:ascii="Times New Roman" w:hAnsi="Times New Roman" w:cs="Times New Roman"/>
              </w:rPr>
              <w:t>NO TIENE</w:t>
            </w:r>
          </w:p>
        </w:tc>
      </w:tr>
      <w:tr w:rsidR="001C3F31" w:rsidRPr="00641307" w14:paraId="192D7144" w14:textId="77777777" w:rsidTr="00637FAF">
        <w:tc>
          <w:tcPr>
            <w:tcW w:w="3943" w:type="dxa"/>
          </w:tcPr>
          <w:p w14:paraId="6CB81593" w14:textId="77777777" w:rsidR="001C3F31" w:rsidRPr="00641307" w:rsidRDefault="00D151DB">
            <w:pPr>
              <w:spacing w:after="0" w:line="240" w:lineRule="auto"/>
              <w:rPr>
                <w:rFonts w:ascii="Times New Roman" w:hAnsi="Times New Roman" w:cs="Times New Roman"/>
              </w:rPr>
            </w:pPr>
            <w:r w:rsidRPr="00641307">
              <w:rPr>
                <w:rFonts w:ascii="Times New Roman" w:hAnsi="Times New Roman" w:cs="Times New Roman"/>
              </w:rPr>
              <w:t>Semestre</w:t>
            </w:r>
          </w:p>
        </w:tc>
        <w:tc>
          <w:tcPr>
            <w:tcW w:w="10086" w:type="dxa"/>
          </w:tcPr>
          <w:p w14:paraId="6D20AA2D" w14:textId="264D14D3" w:rsidR="001C3F31" w:rsidRPr="00641307" w:rsidRDefault="007138C7">
            <w:pPr>
              <w:spacing w:after="0" w:line="240" w:lineRule="auto"/>
              <w:jc w:val="both"/>
              <w:rPr>
                <w:rFonts w:ascii="Times New Roman" w:hAnsi="Times New Roman" w:cs="Times New Roman"/>
              </w:rPr>
            </w:pPr>
            <w:r>
              <w:rPr>
                <w:rFonts w:ascii="Times New Roman" w:hAnsi="Times New Roman" w:cs="Times New Roman"/>
              </w:rPr>
              <w:t>I</w:t>
            </w:r>
          </w:p>
        </w:tc>
      </w:tr>
      <w:tr w:rsidR="001C3F31" w:rsidRPr="00641307" w14:paraId="3E2C6708" w14:textId="77777777" w:rsidTr="00637FAF">
        <w:tc>
          <w:tcPr>
            <w:tcW w:w="3943" w:type="dxa"/>
          </w:tcPr>
          <w:p w14:paraId="7F5F0D59" w14:textId="77777777" w:rsidR="001C3F31" w:rsidRPr="00641307" w:rsidRDefault="00D151DB">
            <w:pPr>
              <w:spacing w:after="0" w:line="240" w:lineRule="auto"/>
              <w:rPr>
                <w:rFonts w:ascii="Times New Roman" w:hAnsi="Times New Roman" w:cs="Times New Roman"/>
              </w:rPr>
            </w:pPr>
            <w:r w:rsidRPr="00641307">
              <w:rPr>
                <w:rFonts w:ascii="Times New Roman" w:hAnsi="Times New Roman" w:cs="Times New Roman"/>
              </w:rPr>
              <w:t>Créditos</w:t>
            </w:r>
          </w:p>
        </w:tc>
        <w:tc>
          <w:tcPr>
            <w:tcW w:w="10086" w:type="dxa"/>
          </w:tcPr>
          <w:p w14:paraId="7C9012C1" w14:textId="7624B1B3" w:rsidR="001C3F31" w:rsidRPr="00641307" w:rsidRDefault="007138C7">
            <w:pPr>
              <w:spacing w:after="0" w:line="240" w:lineRule="auto"/>
              <w:rPr>
                <w:rFonts w:ascii="Times New Roman" w:hAnsi="Times New Roman" w:cs="Times New Roman"/>
              </w:rPr>
            </w:pPr>
            <w:r>
              <w:rPr>
                <w:rFonts w:ascii="Times New Roman" w:hAnsi="Times New Roman" w:cs="Times New Roman"/>
              </w:rPr>
              <w:t>1</w:t>
            </w:r>
          </w:p>
        </w:tc>
      </w:tr>
      <w:tr w:rsidR="00BD5627" w:rsidRPr="00641307" w14:paraId="67B453B5" w14:textId="77777777" w:rsidTr="00637FAF">
        <w:tc>
          <w:tcPr>
            <w:tcW w:w="3943" w:type="dxa"/>
          </w:tcPr>
          <w:p w14:paraId="48796D8E" w14:textId="1DCC51FF" w:rsidR="00BD5627" w:rsidRPr="00641307" w:rsidRDefault="00BD5627">
            <w:pPr>
              <w:spacing w:after="0" w:line="240" w:lineRule="auto"/>
              <w:rPr>
                <w:rFonts w:ascii="Times New Roman" w:hAnsi="Times New Roman" w:cs="Times New Roman"/>
              </w:rPr>
            </w:pPr>
            <w:r w:rsidRPr="00641307">
              <w:rPr>
                <w:rFonts w:ascii="Times New Roman" w:hAnsi="Times New Roman" w:cs="Times New Roman"/>
              </w:rPr>
              <w:t>Horas de docencia directa</w:t>
            </w:r>
          </w:p>
        </w:tc>
        <w:tc>
          <w:tcPr>
            <w:tcW w:w="10086" w:type="dxa"/>
          </w:tcPr>
          <w:p w14:paraId="756CBDA5" w14:textId="6E8F763C" w:rsidR="00BD5627" w:rsidRPr="00641307" w:rsidRDefault="00BD50DF">
            <w:pPr>
              <w:spacing w:after="0" w:line="240" w:lineRule="auto"/>
              <w:rPr>
                <w:rFonts w:ascii="Times New Roman" w:hAnsi="Times New Roman" w:cs="Times New Roman"/>
              </w:rPr>
            </w:pPr>
            <w:r>
              <w:rPr>
                <w:rFonts w:ascii="Times New Roman" w:hAnsi="Times New Roman" w:cs="Times New Roman"/>
              </w:rPr>
              <w:t>32</w:t>
            </w:r>
          </w:p>
        </w:tc>
      </w:tr>
      <w:tr w:rsidR="00BD5627" w:rsidRPr="00641307" w14:paraId="0484F373" w14:textId="77777777" w:rsidTr="00637FAF">
        <w:tc>
          <w:tcPr>
            <w:tcW w:w="3943" w:type="dxa"/>
          </w:tcPr>
          <w:p w14:paraId="0BFC2ED5" w14:textId="3A36A62B" w:rsidR="00BD5627" w:rsidRPr="00641307" w:rsidRDefault="00BD5627">
            <w:pPr>
              <w:spacing w:after="0" w:line="240" w:lineRule="auto"/>
              <w:rPr>
                <w:rFonts w:ascii="Times New Roman" w:hAnsi="Times New Roman" w:cs="Times New Roman"/>
              </w:rPr>
            </w:pPr>
            <w:r w:rsidRPr="00641307">
              <w:rPr>
                <w:rFonts w:ascii="Times New Roman" w:hAnsi="Times New Roman" w:cs="Times New Roman"/>
              </w:rPr>
              <w:t xml:space="preserve">Horas de trabajo independiente </w:t>
            </w:r>
          </w:p>
        </w:tc>
        <w:tc>
          <w:tcPr>
            <w:tcW w:w="10086" w:type="dxa"/>
          </w:tcPr>
          <w:p w14:paraId="649D6051" w14:textId="2A8D4AF9" w:rsidR="00BD5627" w:rsidRPr="00641307" w:rsidRDefault="00BD50DF">
            <w:pPr>
              <w:spacing w:after="0" w:line="240" w:lineRule="auto"/>
              <w:rPr>
                <w:rFonts w:ascii="Times New Roman" w:hAnsi="Times New Roman" w:cs="Times New Roman"/>
              </w:rPr>
            </w:pPr>
            <w:r>
              <w:rPr>
                <w:rFonts w:ascii="Times New Roman" w:hAnsi="Times New Roman" w:cs="Times New Roman"/>
              </w:rPr>
              <w:t>16</w:t>
            </w:r>
          </w:p>
        </w:tc>
      </w:tr>
      <w:tr w:rsidR="00BD5627" w:rsidRPr="00641307" w14:paraId="18EB6A06" w14:textId="77777777" w:rsidTr="00637FAF">
        <w:tc>
          <w:tcPr>
            <w:tcW w:w="3943" w:type="dxa"/>
          </w:tcPr>
          <w:p w14:paraId="7B7C2517" w14:textId="36E9C7D5" w:rsidR="00BD5627" w:rsidRPr="00641307" w:rsidRDefault="00BD5627">
            <w:pPr>
              <w:spacing w:after="0" w:line="240" w:lineRule="auto"/>
              <w:rPr>
                <w:rFonts w:ascii="Times New Roman" w:hAnsi="Times New Roman" w:cs="Times New Roman"/>
              </w:rPr>
            </w:pPr>
            <w:proofErr w:type="spellStart"/>
            <w:r w:rsidRPr="00641307">
              <w:rPr>
                <w:rFonts w:ascii="Times New Roman" w:hAnsi="Times New Roman" w:cs="Times New Roman"/>
              </w:rPr>
              <w:t>Habilitable</w:t>
            </w:r>
            <w:proofErr w:type="spellEnd"/>
          </w:p>
        </w:tc>
        <w:tc>
          <w:tcPr>
            <w:tcW w:w="10086" w:type="dxa"/>
          </w:tcPr>
          <w:p w14:paraId="64A7EAE6" w14:textId="4119FCAE" w:rsidR="00BD5627" w:rsidRPr="00641307" w:rsidRDefault="007138C7">
            <w:pPr>
              <w:spacing w:after="0" w:line="240" w:lineRule="auto"/>
              <w:rPr>
                <w:rFonts w:ascii="Times New Roman" w:hAnsi="Times New Roman" w:cs="Times New Roman"/>
              </w:rPr>
            </w:pPr>
            <w:r>
              <w:rPr>
                <w:rFonts w:ascii="Times New Roman" w:hAnsi="Times New Roman" w:cs="Times New Roman"/>
              </w:rPr>
              <w:t>SI</w:t>
            </w:r>
          </w:p>
        </w:tc>
      </w:tr>
    </w:tbl>
    <w:p w14:paraId="7CC502FE" w14:textId="616AB1D0" w:rsidR="001C3F31" w:rsidRPr="00641307" w:rsidRDefault="001C3F31" w:rsidP="00CF1575">
      <w:pPr>
        <w:spacing w:after="0" w:line="240" w:lineRule="auto"/>
        <w:jc w:val="both"/>
        <w:rPr>
          <w:rFonts w:ascii="Times New Roman" w:eastAsia="Arial" w:hAnsi="Times New Roman" w:cs="Times New Roman"/>
          <w:b/>
        </w:rPr>
      </w:pPr>
    </w:p>
    <w:p w14:paraId="2D10BF8A" w14:textId="38E7B940" w:rsidR="001C3F31" w:rsidRDefault="007138C7">
      <w:pPr>
        <w:numPr>
          <w:ilvl w:val="0"/>
          <w:numId w:val="1"/>
        </w:numPr>
        <w:spacing w:after="0"/>
        <w:contextualSpacing/>
        <w:jc w:val="both"/>
        <w:rPr>
          <w:rFonts w:ascii="Times New Roman" w:eastAsia="Arial" w:hAnsi="Times New Roman" w:cs="Times New Roman"/>
          <w:b/>
        </w:rPr>
      </w:pPr>
      <w:r>
        <w:rPr>
          <w:rFonts w:ascii="Times New Roman" w:eastAsia="Arial" w:hAnsi="Times New Roman" w:cs="Times New Roman"/>
          <w:b/>
        </w:rPr>
        <w:t>DESCRIPCIÓ</w:t>
      </w:r>
      <w:r w:rsidR="00D972D0" w:rsidRPr="00641307">
        <w:rPr>
          <w:rFonts w:ascii="Times New Roman" w:eastAsia="Arial" w:hAnsi="Times New Roman" w:cs="Times New Roman"/>
          <w:b/>
        </w:rPr>
        <w:t xml:space="preserve">N </w:t>
      </w:r>
    </w:p>
    <w:p w14:paraId="1DED0C0C" w14:textId="77777777" w:rsidR="001336C8" w:rsidRDefault="001336C8" w:rsidP="001336C8">
      <w:pPr>
        <w:spacing w:after="0"/>
        <w:ind w:left="360"/>
        <w:contextualSpacing/>
        <w:jc w:val="both"/>
        <w:rPr>
          <w:rFonts w:ascii="Times New Roman" w:eastAsia="Arial" w:hAnsi="Times New Roman" w:cs="Times New Roman"/>
          <w:b/>
        </w:rPr>
      </w:pPr>
    </w:p>
    <w:p w14:paraId="51BC0BC7" w14:textId="08AC7D30" w:rsidR="001336C8" w:rsidRDefault="001336C8" w:rsidP="001336C8">
      <w:pPr>
        <w:spacing w:after="0"/>
        <w:jc w:val="both"/>
        <w:rPr>
          <w:rFonts w:ascii="Times New Roman" w:eastAsia="Times New Roman" w:hAnsi="Times New Roman"/>
          <w:sz w:val="24"/>
          <w:szCs w:val="24"/>
        </w:rPr>
      </w:pPr>
      <w:r>
        <w:rPr>
          <w:rFonts w:ascii="Times New Roman" w:hAnsi="Times New Roman"/>
          <w:sz w:val="24"/>
          <w:szCs w:val="24"/>
        </w:rPr>
        <w:t xml:space="preserve">    El Programa de Formación Complementaria debe permitir el explorar y conocer estrategias para el diseño, elaboración y uso de </w:t>
      </w:r>
      <w:r>
        <w:rPr>
          <w:rFonts w:ascii="Times New Roman" w:hAnsi="Times New Roman"/>
          <w:b/>
          <w:sz w:val="24"/>
          <w:szCs w:val="24"/>
        </w:rPr>
        <w:t xml:space="preserve">recursos para llevar a cabo la acción  educativa, </w:t>
      </w:r>
      <w:r>
        <w:rPr>
          <w:rFonts w:ascii="Times New Roman" w:hAnsi="Times New Roman"/>
          <w:sz w:val="24"/>
          <w:szCs w:val="24"/>
        </w:rPr>
        <w:t xml:space="preserve">que son las ayudas, medios y estrategias que debe usar el docente para dinamizar su proceso educativo. Generalmente en muchos centros educativos se recurre a la lectura y a la escritura, al papel y al lápiz, al tablero y los marcadores, convirtiendo la enseñanza en un ejercicio monótono y poco motivante para el educando, desconociendo que existen otros medios fáciles y eficaces que permitirían obtener mejores resultados de su práctica. </w:t>
      </w:r>
      <w:r>
        <w:rPr>
          <w:rFonts w:ascii="Times New Roman" w:eastAsia="Times New Roman" w:hAnsi="Times New Roman"/>
          <w:sz w:val="24"/>
          <w:szCs w:val="24"/>
        </w:rPr>
        <w:t>Las ayudas educativas se conciben como los medios didácticos o recursos de los que dispone el docente para apoyar su clase de manera que el discurso permita el acercamiento al aprendizaje a través de diferentes herramientas atractivas, lúdicas e interactivas.</w:t>
      </w:r>
    </w:p>
    <w:p w14:paraId="361CC489" w14:textId="77777777" w:rsidR="001336C8" w:rsidRDefault="001336C8" w:rsidP="006A3540">
      <w:pPr>
        <w:pStyle w:val="Prrafodelista"/>
        <w:ind w:left="360"/>
        <w:jc w:val="both"/>
        <w:rPr>
          <w:rFonts w:ascii="Times New Roman" w:hAnsi="Times New Roman"/>
          <w:sz w:val="24"/>
          <w:szCs w:val="24"/>
        </w:rPr>
      </w:pPr>
    </w:p>
    <w:p w14:paraId="31CB0FEA" w14:textId="1A8E0B7B" w:rsidR="006A3540" w:rsidRPr="006A3540" w:rsidRDefault="006A3540" w:rsidP="006A3540">
      <w:pPr>
        <w:pStyle w:val="Prrafodelista"/>
        <w:ind w:left="360"/>
        <w:jc w:val="both"/>
        <w:rPr>
          <w:rFonts w:ascii="Times New Roman" w:hAnsi="Times New Roman"/>
          <w:b/>
          <w:sz w:val="24"/>
          <w:szCs w:val="24"/>
          <w:lang w:val="es-MX"/>
        </w:rPr>
      </w:pPr>
      <w:r w:rsidRPr="006A3540">
        <w:rPr>
          <w:rFonts w:ascii="Times New Roman" w:hAnsi="Times New Roman"/>
          <w:sz w:val="24"/>
          <w:szCs w:val="24"/>
        </w:rPr>
        <w:t>La iniciativa, la creatividad</w:t>
      </w:r>
      <w:r>
        <w:rPr>
          <w:rFonts w:ascii="Times New Roman" w:hAnsi="Times New Roman"/>
          <w:sz w:val="24"/>
          <w:szCs w:val="24"/>
        </w:rPr>
        <w:t xml:space="preserve"> y el dinamismo del Docente en F</w:t>
      </w:r>
      <w:r w:rsidRPr="006A3540">
        <w:rPr>
          <w:rFonts w:ascii="Times New Roman" w:hAnsi="Times New Roman"/>
          <w:sz w:val="24"/>
          <w:szCs w:val="24"/>
        </w:rPr>
        <w:t xml:space="preserve">ormación son </w:t>
      </w:r>
      <w:r>
        <w:rPr>
          <w:rFonts w:ascii="Times New Roman" w:hAnsi="Times New Roman"/>
          <w:sz w:val="24"/>
          <w:szCs w:val="24"/>
        </w:rPr>
        <w:t>competencias que deben desarrollarse en la formación docente y potenciarse de manera continua, estas competencias unida</w:t>
      </w:r>
      <w:r w:rsidRPr="006A3540">
        <w:rPr>
          <w:rFonts w:ascii="Times New Roman" w:hAnsi="Times New Roman"/>
          <w:sz w:val="24"/>
          <w:szCs w:val="24"/>
        </w:rPr>
        <w:t xml:space="preserve">s a la técnica </w:t>
      </w:r>
      <w:r>
        <w:rPr>
          <w:rFonts w:ascii="Times New Roman" w:hAnsi="Times New Roman"/>
          <w:sz w:val="24"/>
          <w:szCs w:val="24"/>
        </w:rPr>
        <w:t>tanto para</w:t>
      </w:r>
      <w:r w:rsidRPr="006A3540">
        <w:rPr>
          <w:rFonts w:ascii="Times New Roman" w:hAnsi="Times New Roman"/>
          <w:sz w:val="24"/>
          <w:szCs w:val="24"/>
        </w:rPr>
        <w:t xml:space="preserve"> seleccionar los medios, métodos y formas de presenta</w:t>
      </w:r>
      <w:r w:rsidRPr="006A3540">
        <w:rPr>
          <w:rFonts w:ascii="Times New Roman" w:hAnsi="Times New Roman"/>
          <w:sz w:val="24"/>
          <w:szCs w:val="24"/>
        </w:rPr>
        <w:softHyphen/>
        <w:t xml:space="preserve">ción de las Ayudas Educativas </w:t>
      </w:r>
      <w:r>
        <w:rPr>
          <w:rFonts w:ascii="Times New Roman" w:hAnsi="Times New Roman"/>
          <w:sz w:val="24"/>
          <w:szCs w:val="24"/>
        </w:rPr>
        <w:t xml:space="preserve">como para el diseño y elaboración de </w:t>
      </w:r>
      <w:r w:rsidR="00CC0BBA">
        <w:rPr>
          <w:rFonts w:ascii="Times New Roman" w:hAnsi="Times New Roman"/>
          <w:sz w:val="24"/>
          <w:szCs w:val="24"/>
        </w:rPr>
        <w:t xml:space="preserve">las mismas como </w:t>
      </w:r>
      <w:r>
        <w:rPr>
          <w:rFonts w:ascii="Times New Roman" w:hAnsi="Times New Roman"/>
          <w:sz w:val="24"/>
          <w:szCs w:val="24"/>
        </w:rPr>
        <w:t>recursos didácticos que sirvan de apoyo en</w:t>
      </w:r>
      <w:r w:rsidRPr="006A3540">
        <w:rPr>
          <w:rFonts w:ascii="Times New Roman" w:hAnsi="Times New Roman"/>
          <w:sz w:val="24"/>
          <w:szCs w:val="24"/>
        </w:rPr>
        <w:t xml:space="preserve"> una determinada situación de aprendizaje, se convierten en el objetivo de este espacio académico.</w:t>
      </w:r>
    </w:p>
    <w:p w14:paraId="2CBA9E00" w14:textId="77777777" w:rsidR="007138C7" w:rsidRDefault="007138C7" w:rsidP="007138C7">
      <w:pPr>
        <w:spacing w:after="0"/>
        <w:contextualSpacing/>
        <w:jc w:val="both"/>
        <w:rPr>
          <w:rFonts w:ascii="Times New Roman" w:eastAsia="Arial" w:hAnsi="Times New Roman" w:cs="Times New Roman"/>
          <w:b/>
          <w:lang w:val="es-MX"/>
        </w:rPr>
      </w:pPr>
    </w:p>
    <w:p w14:paraId="5C4B3D81" w14:textId="77777777" w:rsidR="001336C8" w:rsidRPr="006A3540" w:rsidRDefault="001336C8" w:rsidP="007138C7">
      <w:pPr>
        <w:spacing w:after="0"/>
        <w:contextualSpacing/>
        <w:jc w:val="both"/>
        <w:rPr>
          <w:rFonts w:ascii="Times New Roman" w:eastAsia="Arial" w:hAnsi="Times New Roman" w:cs="Times New Roman"/>
          <w:b/>
          <w:lang w:val="es-MX"/>
        </w:rPr>
      </w:pPr>
    </w:p>
    <w:p w14:paraId="7690CEF2" w14:textId="77777777" w:rsidR="00D972D0" w:rsidRPr="00641307" w:rsidRDefault="00D972D0" w:rsidP="00D972D0">
      <w:pPr>
        <w:spacing w:after="0"/>
        <w:ind w:left="360"/>
        <w:contextualSpacing/>
        <w:jc w:val="both"/>
        <w:rPr>
          <w:rFonts w:ascii="Times New Roman" w:eastAsia="Arial" w:hAnsi="Times New Roman" w:cs="Times New Roman"/>
          <w:b/>
        </w:rPr>
      </w:pPr>
    </w:p>
    <w:p w14:paraId="2C601480" w14:textId="77777777" w:rsidR="000A2082" w:rsidRPr="00641307" w:rsidRDefault="000A2082" w:rsidP="000A2082">
      <w:pPr>
        <w:pStyle w:val="Sinespaciado"/>
        <w:ind w:left="360"/>
        <w:rPr>
          <w:rFonts w:ascii="Times New Roman" w:hAnsi="Times New Roman"/>
        </w:rPr>
      </w:pPr>
    </w:p>
    <w:p w14:paraId="534CEAF6" w14:textId="7202CA58" w:rsidR="00CF1575" w:rsidRPr="001336C8" w:rsidRDefault="00D151DB" w:rsidP="00CF1575">
      <w:pPr>
        <w:numPr>
          <w:ilvl w:val="0"/>
          <w:numId w:val="1"/>
        </w:numPr>
        <w:contextualSpacing/>
        <w:jc w:val="both"/>
        <w:rPr>
          <w:rFonts w:ascii="Times New Roman" w:eastAsia="Arial" w:hAnsi="Times New Roman" w:cs="Times New Roman"/>
          <w:b/>
        </w:rPr>
      </w:pPr>
      <w:r w:rsidRPr="001336C8">
        <w:rPr>
          <w:rFonts w:ascii="Times New Roman" w:eastAsia="Arial" w:hAnsi="Times New Roman" w:cs="Times New Roman"/>
          <w:b/>
        </w:rPr>
        <w:t xml:space="preserve">JUSTIFICACIÓN: </w:t>
      </w:r>
    </w:p>
    <w:p w14:paraId="70198415" w14:textId="77777777" w:rsidR="001336C8" w:rsidRPr="001336C8" w:rsidRDefault="001336C8" w:rsidP="001336C8">
      <w:pPr>
        <w:ind w:left="360"/>
        <w:contextualSpacing/>
        <w:jc w:val="both"/>
        <w:rPr>
          <w:rFonts w:ascii="Times New Roman" w:eastAsia="Arial" w:hAnsi="Times New Roman" w:cs="Times New Roman"/>
          <w:b/>
        </w:rPr>
      </w:pPr>
    </w:p>
    <w:p w14:paraId="69757E62" w14:textId="77777777" w:rsidR="00CC0BBA" w:rsidRDefault="00CC0BBA" w:rsidP="00CC0BBA">
      <w:pPr>
        <w:spacing w:after="0" w:line="100" w:lineRule="atLeast"/>
        <w:jc w:val="both"/>
        <w:rPr>
          <w:rFonts w:ascii="Times New Roman" w:eastAsia="Times New Roman" w:hAnsi="Times New Roman"/>
          <w:sz w:val="24"/>
          <w:szCs w:val="24"/>
        </w:rPr>
      </w:pPr>
    </w:p>
    <w:p w14:paraId="5B7E665E" w14:textId="064D6246" w:rsidR="00CC0BBA" w:rsidRDefault="00CC0BBA" w:rsidP="00CC0BBA">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La importancia de las ayudas radica en su carácter dinámico y creativo. El </w:t>
      </w:r>
      <w:r w:rsidR="001336C8">
        <w:rPr>
          <w:rFonts w:ascii="Times New Roman" w:eastAsia="Times New Roman" w:hAnsi="Times New Roman"/>
          <w:sz w:val="24"/>
          <w:szCs w:val="24"/>
        </w:rPr>
        <w:t>maestro</w:t>
      </w:r>
      <w:r>
        <w:rPr>
          <w:rFonts w:ascii="Times New Roman" w:eastAsia="Times New Roman" w:hAnsi="Times New Roman"/>
          <w:sz w:val="24"/>
          <w:szCs w:val="24"/>
        </w:rPr>
        <w:t xml:space="preserve"> en formación debe apropiarse de diferentes técnicas que le permitan desarrollar habilidades para el diseño y elaboración de materiales que hagan de sus clases espacios de interacción, juego, manipulación, entre otros. Depende de la creatividad e ingenio del docente la selección de las ayudas m</w:t>
      </w:r>
      <w:r w:rsidR="001336C8">
        <w:rPr>
          <w:rFonts w:ascii="Times New Roman" w:eastAsia="Times New Roman" w:hAnsi="Times New Roman"/>
          <w:sz w:val="24"/>
          <w:szCs w:val="24"/>
        </w:rPr>
        <w:t>ás apropiadas para dinamizar su enseñanza</w:t>
      </w:r>
      <w:r>
        <w:rPr>
          <w:rFonts w:ascii="Times New Roman" w:eastAsia="Times New Roman" w:hAnsi="Times New Roman"/>
          <w:sz w:val="24"/>
          <w:szCs w:val="24"/>
        </w:rPr>
        <w:t xml:space="preserve">. </w:t>
      </w:r>
    </w:p>
    <w:p w14:paraId="1B2A0C27" w14:textId="77777777" w:rsidR="00CC0BBA" w:rsidRDefault="00CC0BBA" w:rsidP="00CC0BBA">
      <w:pPr>
        <w:spacing w:after="0"/>
        <w:jc w:val="both"/>
        <w:rPr>
          <w:rFonts w:ascii="Times New Roman" w:eastAsia="Times New Roman" w:hAnsi="Times New Roman"/>
          <w:sz w:val="24"/>
          <w:szCs w:val="24"/>
        </w:rPr>
      </w:pPr>
    </w:p>
    <w:p w14:paraId="3720EC24" w14:textId="641BE1A2" w:rsidR="00CC0BBA" w:rsidRDefault="00CC0BBA" w:rsidP="00CC0BBA">
      <w:pPr>
        <w:spacing w:after="0"/>
        <w:jc w:val="both"/>
        <w:rPr>
          <w:rFonts w:ascii="Times New Roman" w:hAnsi="Times New Roman"/>
          <w:sz w:val="24"/>
          <w:szCs w:val="24"/>
        </w:rPr>
      </w:pPr>
      <w:r>
        <w:rPr>
          <w:rFonts w:ascii="Times New Roman" w:eastAsia="Times New Roman" w:hAnsi="Times New Roman"/>
          <w:sz w:val="24"/>
          <w:szCs w:val="24"/>
        </w:rPr>
        <w:t xml:space="preserve">La Normal Superior </w:t>
      </w:r>
      <w:r w:rsidR="001336C8">
        <w:rPr>
          <w:rFonts w:ascii="Times New Roman" w:eastAsia="Times New Roman" w:hAnsi="Times New Roman"/>
          <w:sz w:val="24"/>
          <w:szCs w:val="24"/>
        </w:rPr>
        <w:t xml:space="preserve">del Quindío </w:t>
      </w:r>
      <w:r>
        <w:rPr>
          <w:rFonts w:ascii="Times New Roman" w:eastAsia="Times New Roman" w:hAnsi="Times New Roman"/>
          <w:sz w:val="24"/>
          <w:szCs w:val="24"/>
        </w:rPr>
        <w:t>se ha distinguido por entregar a la educación “Normalistas Superiores”, con gran capacidad creativa, hábiles en el uso de recursos y en la adopción de estrategias didácticas para el ejercicio de la enseñanza. Es por ello que este espacio académico debe fortalecer desde el primer semestre estas destrezas tan necesarias para llevar a cabo prácticas pedagógicas exitosas en los diferentes contextos educativos.</w:t>
      </w:r>
    </w:p>
    <w:p w14:paraId="050FEEDC" w14:textId="77777777" w:rsidR="00CC0BBA" w:rsidRDefault="00CC0BBA" w:rsidP="00CC0BBA">
      <w:pPr>
        <w:jc w:val="both"/>
        <w:rPr>
          <w:rFonts w:ascii="Times New Roman" w:hAnsi="Times New Roman"/>
          <w:sz w:val="24"/>
          <w:szCs w:val="24"/>
        </w:rPr>
      </w:pPr>
    </w:p>
    <w:p w14:paraId="4F4B0FDD" w14:textId="77777777" w:rsidR="00CC0BBA" w:rsidRDefault="00CC0BBA" w:rsidP="00CC0BBA">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No hay fórmulas para determinar los métodos más eficaces de enseñanza. El criterio último será la eficiencia comprobada en el logro de un determinado objetivo, en circunstancias iguales o similares desde las ayudas utilizadas. En la elección de las Ayudas Educativas hay variables que deben tenerse en cuenta, a saber: los objetivos, las características del grupo, los recursos disponibles del medio, entre otras. </w:t>
      </w:r>
    </w:p>
    <w:p w14:paraId="0DAC75FE" w14:textId="77777777" w:rsidR="00CC0BBA" w:rsidRDefault="00CC0BBA" w:rsidP="00CC0BBA">
      <w:pPr>
        <w:spacing w:after="0"/>
        <w:jc w:val="both"/>
        <w:rPr>
          <w:rFonts w:ascii="Times New Roman" w:eastAsia="Times New Roman" w:hAnsi="Times New Roman"/>
          <w:sz w:val="24"/>
          <w:szCs w:val="24"/>
        </w:rPr>
      </w:pPr>
    </w:p>
    <w:p w14:paraId="2C37498C" w14:textId="0177ACB1" w:rsidR="00CC0BBA" w:rsidRDefault="00CC0BBA" w:rsidP="00CC0BBA">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Los recursos educativos, cumplen funciones en el proceso de enseñanza como </w:t>
      </w:r>
      <w:r w:rsidR="009E137D">
        <w:rPr>
          <w:rFonts w:ascii="Times New Roman" w:eastAsia="Times New Roman" w:hAnsi="Times New Roman"/>
          <w:sz w:val="24"/>
          <w:szCs w:val="24"/>
        </w:rPr>
        <w:t>despertar el interés en e</w:t>
      </w:r>
      <w:r>
        <w:rPr>
          <w:rFonts w:ascii="Times New Roman" w:eastAsia="Times New Roman" w:hAnsi="Times New Roman"/>
          <w:sz w:val="24"/>
          <w:szCs w:val="24"/>
        </w:rPr>
        <w:t>l grupo, motivarlo, enfocar su atención, fijar y retener conocimientos, variar la estimulación, fomentar la participación, facilitar el esfuerzo por el aprendizaje, concretizar la enseñanza evitando divagaciones y verba</w:t>
      </w:r>
      <w:r>
        <w:rPr>
          <w:rFonts w:ascii="Times New Roman" w:eastAsia="Times New Roman" w:hAnsi="Times New Roman"/>
          <w:sz w:val="24"/>
          <w:szCs w:val="24"/>
        </w:rPr>
        <w:softHyphen/>
        <w:t xml:space="preserve">lismos, ampliar el marco de referencia (por medio de una película puedo, por ejemplo, conocer una Institución Educativa que me sería imposible visitar), etc. </w:t>
      </w:r>
    </w:p>
    <w:p w14:paraId="600D4325" w14:textId="77777777" w:rsidR="00CC0BBA" w:rsidRDefault="00CC0BBA" w:rsidP="00CC0BBA">
      <w:pPr>
        <w:spacing w:after="0"/>
        <w:jc w:val="both"/>
        <w:rPr>
          <w:rFonts w:ascii="Times New Roman" w:eastAsia="Times New Roman" w:hAnsi="Times New Roman"/>
          <w:sz w:val="24"/>
          <w:szCs w:val="24"/>
        </w:rPr>
      </w:pPr>
    </w:p>
    <w:p w14:paraId="6728A2D1" w14:textId="77777777" w:rsidR="009E137D" w:rsidRDefault="00CC0BBA" w:rsidP="00CC0BBA">
      <w:pPr>
        <w:spacing w:after="0"/>
        <w:jc w:val="both"/>
        <w:rPr>
          <w:rFonts w:ascii="Times New Roman" w:eastAsia="Times New Roman" w:hAnsi="Times New Roman"/>
          <w:sz w:val="24"/>
          <w:szCs w:val="24"/>
        </w:rPr>
      </w:pPr>
      <w:r>
        <w:rPr>
          <w:rFonts w:ascii="Times New Roman" w:eastAsia="Times New Roman" w:hAnsi="Times New Roman"/>
          <w:sz w:val="24"/>
          <w:szCs w:val="24"/>
        </w:rPr>
        <w:t>La correcta utili</w:t>
      </w:r>
      <w:r>
        <w:rPr>
          <w:rFonts w:ascii="Times New Roman" w:eastAsia="Times New Roman" w:hAnsi="Times New Roman"/>
          <w:sz w:val="24"/>
          <w:szCs w:val="24"/>
        </w:rPr>
        <w:softHyphen/>
        <w:t xml:space="preserve">zación de los medios supone al menos: </w:t>
      </w:r>
    </w:p>
    <w:p w14:paraId="6EE30778" w14:textId="77777777" w:rsidR="009E137D" w:rsidRDefault="009E137D" w:rsidP="00CC0BBA">
      <w:pPr>
        <w:spacing w:after="0"/>
        <w:jc w:val="both"/>
        <w:rPr>
          <w:rFonts w:ascii="Times New Roman" w:eastAsia="Times New Roman" w:hAnsi="Times New Roman"/>
          <w:sz w:val="24"/>
          <w:szCs w:val="24"/>
        </w:rPr>
      </w:pPr>
    </w:p>
    <w:p w14:paraId="0E0CCB8F" w14:textId="677568CA" w:rsidR="009E137D" w:rsidRDefault="00CC0BBA" w:rsidP="009E137D">
      <w:pPr>
        <w:pStyle w:val="Prrafodelista"/>
        <w:numPr>
          <w:ilvl w:val="0"/>
          <w:numId w:val="11"/>
        </w:numPr>
        <w:spacing w:after="0"/>
        <w:jc w:val="both"/>
        <w:rPr>
          <w:rFonts w:ascii="Times New Roman" w:eastAsia="Times New Roman" w:hAnsi="Times New Roman"/>
          <w:sz w:val="24"/>
          <w:szCs w:val="24"/>
        </w:rPr>
      </w:pPr>
      <w:r w:rsidRPr="009E137D">
        <w:rPr>
          <w:rFonts w:ascii="Times New Roman" w:eastAsia="Times New Roman" w:hAnsi="Times New Roman"/>
          <w:sz w:val="24"/>
          <w:szCs w:val="24"/>
        </w:rPr>
        <w:t xml:space="preserve">Que </w:t>
      </w:r>
      <w:r w:rsidR="009E137D">
        <w:rPr>
          <w:rFonts w:ascii="Times New Roman" w:eastAsia="Times New Roman" w:hAnsi="Times New Roman"/>
          <w:sz w:val="24"/>
          <w:szCs w:val="24"/>
        </w:rPr>
        <w:t xml:space="preserve">estos </w:t>
      </w:r>
      <w:r w:rsidRPr="009E137D">
        <w:rPr>
          <w:rFonts w:ascii="Times New Roman" w:eastAsia="Times New Roman" w:hAnsi="Times New Roman"/>
          <w:sz w:val="24"/>
          <w:szCs w:val="24"/>
        </w:rPr>
        <w:t>tengan relaci</w:t>
      </w:r>
      <w:r w:rsidR="009E137D">
        <w:rPr>
          <w:rFonts w:ascii="Times New Roman" w:eastAsia="Times New Roman" w:hAnsi="Times New Roman"/>
          <w:sz w:val="24"/>
          <w:szCs w:val="24"/>
        </w:rPr>
        <w:t>ón con los objetivos propuestos</w:t>
      </w:r>
    </w:p>
    <w:p w14:paraId="5C8E7272" w14:textId="77777777" w:rsidR="009E137D" w:rsidRDefault="009E137D" w:rsidP="009E137D">
      <w:pPr>
        <w:pStyle w:val="Prrafodelista"/>
        <w:numPr>
          <w:ilvl w:val="0"/>
          <w:numId w:val="11"/>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Esta</w:t>
      </w:r>
      <w:r w:rsidR="00CC0BBA" w:rsidRPr="009E137D">
        <w:rPr>
          <w:rFonts w:ascii="Times New Roman" w:eastAsia="Times New Roman" w:hAnsi="Times New Roman"/>
          <w:sz w:val="24"/>
          <w:szCs w:val="24"/>
        </w:rPr>
        <w:t>r bi</w:t>
      </w:r>
      <w:r>
        <w:rPr>
          <w:rFonts w:ascii="Times New Roman" w:eastAsia="Times New Roman" w:hAnsi="Times New Roman"/>
          <w:sz w:val="24"/>
          <w:szCs w:val="24"/>
        </w:rPr>
        <w:t>en presentados por el educador</w:t>
      </w:r>
    </w:p>
    <w:p w14:paraId="1A32F764" w14:textId="77777777" w:rsidR="009E137D" w:rsidRDefault="009E137D" w:rsidP="009E137D">
      <w:pPr>
        <w:pStyle w:val="Prrafodelista"/>
        <w:numPr>
          <w:ilvl w:val="0"/>
          <w:numId w:val="11"/>
        </w:num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Ser dosificados</w:t>
      </w:r>
    </w:p>
    <w:p w14:paraId="14CD85AF" w14:textId="77777777" w:rsidR="009E137D" w:rsidRDefault="009E137D" w:rsidP="009E137D">
      <w:pPr>
        <w:pStyle w:val="Prrafodelista"/>
        <w:numPr>
          <w:ilvl w:val="0"/>
          <w:numId w:val="11"/>
        </w:numPr>
        <w:spacing w:after="0"/>
        <w:jc w:val="both"/>
        <w:rPr>
          <w:rFonts w:ascii="Times New Roman" w:eastAsia="Times New Roman" w:hAnsi="Times New Roman"/>
          <w:sz w:val="24"/>
          <w:szCs w:val="24"/>
        </w:rPr>
      </w:pPr>
      <w:r>
        <w:rPr>
          <w:rFonts w:ascii="Times New Roman" w:eastAsia="Times New Roman" w:hAnsi="Times New Roman"/>
          <w:sz w:val="24"/>
          <w:szCs w:val="24"/>
        </w:rPr>
        <w:t>S</w:t>
      </w:r>
      <w:r w:rsidR="00CC0BBA" w:rsidRPr="009E137D">
        <w:rPr>
          <w:rFonts w:ascii="Times New Roman" w:eastAsia="Times New Roman" w:hAnsi="Times New Roman"/>
          <w:sz w:val="24"/>
          <w:szCs w:val="24"/>
        </w:rPr>
        <w:t xml:space="preserve">er discutidos. </w:t>
      </w:r>
    </w:p>
    <w:p w14:paraId="17749774" w14:textId="77777777" w:rsidR="009E137D" w:rsidRDefault="009E137D" w:rsidP="009E137D">
      <w:pPr>
        <w:spacing w:after="0"/>
        <w:ind w:left="360"/>
        <w:jc w:val="both"/>
        <w:rPr>
          <w:rFonts w:ascii="Times New Roman" w:eastAsia="Times New Roman" w:hAnsi="Times New Roman"/>
          <w:sz w:val="24"/>
          <w:szCs w:val="24"/>
        </w:rPr>
      </w:pPr>
    </w:p>
    <w:p w14:paraId="13C16AF9" w14:textId="18DC65A1" w:rsidR="00887943" w:rsidRPr="00687AC5" w:rsidRDefault="00CC0BBA" w:rsidP="00687AC5">
      <w:pPr>
        <w:spacing w:after="0"/>
        <w:ind w:left="360"/>
        <w:jc w:val="both"/>
        <w:rPr>
          <w:rFonts w:ascii="Times New Roman" w:eastAsia="Times New Roman" w:hAnsi="Times New Roman"/>
          <w:sz w:val="24"/>
          <w:szCs w:val="24"/>
        </w:rPr>
      </w:pPr>
      <w:r w:rsidRPr="009E137D">
        <w:rPr>
          <w:rFonts w:ascii="Times New Roman" w:eastAsia="Times New Roman" w:hAnsi="Times New Roman"/>
          <w:sz w:val="24"/>
          <w:szCs w:val="24"/>
        </w:rPr>
        <w:t>Los Docentes en formación deben ser conscientes que las ayudas por si solas no son la solución y único medio</w:t>
      </w:r>
      <w:r w:rsidR="009E137D">
        <w:rPr>
          <w:rFonts w:ascii="Times New Roman" w:eastAsia="Times New Roman" w:hAnsi="Times New Roman"/>
          <w:sz w:val="24"/>
          <w:szCs w:val="24"/>
        </w:rPr>
        <w:t xml:space="preserve">  disponible para atender a los niños en el aula</w:t>
      </w:r>
      <w:r w:rsidRPr="009E137D">
        <w:rPr>
          <w:rFonts w:ascii="Times New Roman" w:eastAsia="Times New Roman" w:hAnsi="Times New Roman"/>
          <w:sz w:val="24"/>
          <w:szCs w:val="24"/>
        </w:rPr>
        <w:t>,  la eficacia de los medios depende en mínima parte de ellos mismos. La mayor parte depende de su selección, uso y presentación. El estudiante no aprende por los medios, sino por su forma de presentarlos. Así, la efectividad de los medios en el logro de los objetivos depende evidentemente de las formas de presentación. Este desempeño valida el aprendizaje del diseño, elaboración y uso de las Ayudas Educativas como fundamentación de los docentes desde su formación inicial.</w:t>
      </w:r>
    </w:p>
    <w:p w14:paraId="4D4ACF3A" w14:textId="49FCCEFE" w:rsidR="00887943" w:rsidRDefault="00887943" w:rsidP="00CF1575">
      <w:pPr>
        <w:contextualSpacing/>
        <w:jc w:val="both"/>
        <w:rPr>
          <w:rFonts w:ascii="Times New Roman" w:eastAsia="Arial" w:hAnsi="Times New Roman" w:cs="Times New Roman"/>
        </w:rPr>
      </w:pPr>
    </w:p>
    <w:p w14:paraId="029DC7D6" w14:textId="7A07FCE2" w:rsidR="00887943" w:rsidRDefault="00887943" w:rsidP="00CF1575">
      <w:pPr>
        <w:contextualSpacing/>
        <w:jc w:val="both"/>
        <w:rPr>
          <w:rFonts w:ascii="Times New Roman" w:eastAsia="Arial" w:hAnsi="Times New Roman" w:cs="Times New Roman"/>
        </w:rPr>
      </w:pPr>
    </w:p>
    <w:p w14:paraId="1F7D6763" w14:textId="77777777" w:rsidR="00887943" w:rsidRPr="00641307" w:rsidRDefault="00887943" w:rsidP="00CF1575">
      <w:pPr>
        <w:contextualSpacing/>
        <w:jc w:val="both"/>
        <w:rPr>
          <w:rFonts w:ascii="Times New Roman" w:eastAsia="Arial" w:hAnsi="Times New Roman" w:cs="Times New Roman"/>
        </w:rPr>
      </w:pPr>
    </w:p>
    <w:p w14:paraId="423CA040" w14:textId="18B2468E" w:rsidR="00641307" w:rsidRDefault="00BD5627" w:rsidP="00641307">
      <w:pPr>
        <w:numPr>
          <w:ilvl w:val="0"/>
          <w:numId w:val="1"/>
        </w:numPr>
        <w:contextualSpacing/>
        <w:jc w:val="both"/>
        <w:rPr>
          <w:rFonts w:ascii="Times New Roman" w:eastAsia="Arial" w:hAnsi="Times New Roman" w:cs="Times New Roman"/>
          <w:b/>
        </w:rPr>
      </w:pPr>
      <w:r w:rsidRPr="00641307">
        <w:rPr>
          <w:rFonts w:ascii="Times New Roman" w:eastAsia="Arial" w:hAnsi="Times New Roman" w:cs="Times New Roman"/>
          <w:b/>
        </w:rPr>
        <w:t xml:space="preserve">RESULTADO DE APRENDIZAJE </w:t>
      </w:r>
    </w:p>
    <w:p w14:paraId="59923A26" w14:textId="77777777" w:rsidR="00BD50DF" w:rsidRDefault="00BD50DF" w:rsidP="00BD50DF">
      <w:pPr>
        <w:contextualSpacing/>
        <w:jc w:val="both"/>
        <w:rPr>
          <w:rFonts w:ascii="Times New Roman" w:eastAsia="Arial" w:hAnsi="Times New Roman" w:cs="Times New Roman"/>
          <w:b/>
        </w:rPr>
      </w:pPr>
    </w:p>
    <w:p w14:paraId="59CD9B18" w14:textId="57691424" w:rsidR="00BD50DF" w:rsidRPr="00BD50DF" w:rsidRDefault="00BD50DF" w:rsidP="00BD50DF">
      <w:pPr>
        <w:rPr>
          <w:rFonts w:ascii="Times New Roman" w:hAnsi="Times New Roman" w:cs="Times New Roman"/>
          <w:sz w:val="24"/>
          <w:szCs w:val="24"/>
        </w:rPr>
      </w:pPr>
      <w:r w:rsidRPr="005A020F">
        <w:rPr>
          <w:rFonts w:ascii="Times New Roman" w:hAnsi="Times New Roman" w:cs="Times New Roman"/>
          <w:sz w:val="24"/>
          <w:szCs w:val="24"/>
        </w:rPr>
        <w:t>Al cursar este espacio de formación, el futuro maestro estará en la capacidad de manipular diferentes materiales y aprovecharlos en la elaboración  recursos  para el ejercicio de su labor pedagógica en el aula, convirtiendo las ayudas educativas en el medio que apoya y dinamiza el aprendizaje, además de incentivar su capacidad creativa e innovadora.</w:t>
      </w:r>
    </w:p>
    <w:tbl>
      <w:tblPr>
        <w:tblpPr w:leftFromText="142" w:rightFromText="142" w:vertAnchor="text" w:horzAnchor="margin" w:tblpY="275"/>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1340"/>
      </w:tblGrid>
      <w:tr w:rsidR="001B125D" w:rsidRPr="00641307" w14:paraId="2F4BA978" w14:textId="77777777" w:rsidTr="001B125D">
        <w:trPr>
          <w:trHeight w:val="419"/>
        </w:trPr>
        <w:tc>
          <w:tcPr>
            <w:tcW w:w="2689" w:type="dxa"/>
            <w:shd w:val="clear" w:color="auto" w:fill="76923C" w:themeFill="accent3" w:themeFillShade="BF"/>
            <w:vAlign w:val="center"/>
          </w:tcPr>
          <w:p w14:paraId="3898EF1F" w14:textId="77777777" w:rsidR="001B125D" w:rsidRPr="00BD5627" w:rsidRDefault="001B125D" w:rsidP="001B125D">
            <w:pPr>
              <w:pBdr>
                <w:top w:val="none" w:sz="0" w:space="0" w:color="auto"/>
                <w:left w:val="none" w:sz="0" w:space="0" w:color="auto"/>
                <w:bottom w:val="none" w:sz="0" w:space="0" w:color="auto"/>
                <w:right w:val="none" w:sz="0" w:space="0" w:color="auto"/>
                <w:between w:val="none" w:sz="0" w:space="0" w:color="auto"/>
              </w:pBdr>
              <w:tabs>
                <w:tab w:val="left" w:pos="2880"/>
              </w:tabs>
              <w:spacing w:after="0" w:line="240" w:lineRule="auto"/>
              <w:rPr>
                <w:rFonts w:ascii="Times New Roman" w:eastAsia="Times New Roman" w:hAnsi="Times New Roman" w:cs="Times New Roman"/>
                <w:b/>
                <w:bCs/>
                <w:color w:val="auto"/>
                <w:lang w:val="es-ES" w:eastAsia="es-ES"/>
              </w:rPr>
            </w:pPr>
            <w:r w:rsidRPr="00641307">
              <w:rPr>
                <w:rFonts w:ascii="Times New Roman" w:eastAsia="Times New Roman" w:hAnsi="Times New Roman" w:cs="Times New Roman"/>
                <w:b/>
                <w:bCs/>
                <w:color w:val="auto"/>
                <w:lang w:val="es-ES" w:eastAsia="es-ES"/>
              </w:rPr>
              <w:t>MISIÓN</w:t>
            </w:r>
          </w:p>
        </w:tc>
        <w:tc>
          <w:tcPr>
            <w:tcW w:w="11340" w:type="dxa"/>
          </w:tcPr>
          <w:p w14:paraId="5E1A3AB9" w14:textId="77777777" w:rsidR="001B125D" w:rsidRPr="00BD5627" w:rsidRDefault="001B125D" w:rsidP="001B125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lang w:val="es-ES" w:eastAsia="es-ES"/>
              </w:rPr>
            </w:pPr>
            <w:r w:rsidRPr="00641307">
              <w:rPr>
                <w:rFonts w:ascii="Times New Roman" w:hAnsi="Times New Roman" w:cs="Times New Roman"/>
              </w:rPr>
              <w:t>La Escuela Normal Superior del Quindío, está comprometida con la formación de educandos que estén preparados para desempeñarse como maestros de calidad, eficiencia y eficacia, que reconozcan e integren las condiciones de su contexto sociocultural, capaces de enriquecer la cultura pedagógica a partir de la reflexión constante sobre su quehacer profesional, y que respondan ética y pedagógicamente a los retos que les plantea la sociedad moderna.</w:t>
            </w:r>
          </w:p>
        </w:tc>
      </w:tr>
      <w:tr w:rsidR="001B125D" w:rsidRPr="00641307" w14:paraId="51B325B9" w14:textId="77777777" w:rsidTr="001B125D">
        <w:trPr>
          <w:trHeight w:val="410"/>
        </w:trPr>
        <w:tc>
          <w:tcPr>
            <w:tcW w:w="2689" w:type="dxa"/>
            <w:shd w:val="clear" w:color="auto" w:fill="76923C" w:themeFill="accent3" w:themeFillShade="BF"/>
            <w:vAlign w:val="center"/>
          </w:tcPr>
          <w:p w14:paraId="04B12768" w14:textId="77777777" w:rsidR="001B125D" w:rsidRPr="00BD5627" w:rsidRDefault="001B125D" w:rsidP="001B125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lang w:val="es-ES" w:eastAsia="es-ES"/>
              </w:rPr>
            </w:pPr>
            <w:r w:rsidRPr="00BD5627">
              <w:rPr>
                <w:rFonts w:ascii="Times New Roman" w:eastAsia="Times New Roman" w:hAnsi="Times New Roman" w:cs="Times New Roman"/>
                <w:color w:val="auto"/>
                <w:lang w:val="es-ES" w:eastAsia="es-ES"/>
              </w:rPr>
              <w:t xml:space="preserve">Resultado Principal de Aprendizaje del </w:t>
            </w:r>
            <w:r>
              <w:rPr>
                <w:rFonts w:ascii="Times New Roman" w:eastAsia="Times New Roman" w:hAnsi="Times New Roman" w:cs="Times New Roman"/>
                <w:color w:val="auto"/>
                <w:lang w:val="es-ES" w:eastAsia="es-ES"/>
              </w:rPr>
              <w:t>espacio académico.</w:t>
            </w:r>
          </w:p>
        </w:tc>
        <w:tc>
          <w:tcPr>
            <w:tcW w:w="11340" w:type="dxa"/>
          </w:tcPr>
          <w:p w14:paraId="1B4166D9" w14:textId="77777777" w:rsidR="001B125D" w:rsidRPr="00BD5627" w:rsidRDefault="001B125D" w:rsidP="001B125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lang w:val="es-ES" w:eastAsia="es-ES"/>
              </w:rPr>
            </w:pPr>
          </w:p>
          <w:p w14:paraId="371350CC" w14:textId="77777777" w:rsidR="001B125D" w:rsidRPr="00BD5627" w:rsidRDefault="001B125D" w:rsidP="001B125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lang w:val="es-ES" w:eastAsia="es-ES"/>
              </w:rPr>
            </w:pPr>
          </w:p>
          <w:p w14:paraId="7B0F8443" w14:textId="1CD30879" w:rsidR="001B125D" w:rsidRPr="00BD5627" w:rsidRDefault="00687AC5" w:rsidP="001B125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lang w:val="es-ES" w:eastAsia="es-ES"/>
              </w:rPr>
            </w:pPr>
            <w:r>
              <w:rPr>
                <w:rFonts w:ascii="Times New Roman" w:eastAsia="Times New Roman" w:hAnsi="Times New Roman" w:cs="Times New Roman"/>
                <w:color w:val="auto"/>
                <w:lang w:val="es-ES" w:eastAsia="es-ES"/>
              </w:rPr>
              <w:t xml:space="preserve">Desarrollar en los Maestros en Formación </w:t>
            </w:r>
            <w:r w:rsidRPr="006A3540">
              <w:rPr>
                <w:rFonts w:ascii="Times New Roman" w:hAnsi="Times New Roman"/>
                <w:sz w:val="24"/>
                <w:szCs w:val="24"/>
              </w:rPr>
              <w:t xml:space="preserve"> </w:t>
            </w:r>
            <w:r>
              <w:rPr>
                <w:rFonts w:ascii="Times New Roman" w:hAnsi="Times New Roman"/>
                <w:sz w:val="24"/>
                <w:szCs w:val="24"/>
              </w:rPr>
              <w:t>l</w:t>
            </w:r>
            <w:r w:rsidRPr="006A3540">
              <w:rPr>
                <w:rFonts w:ascii="Times New Roman" w:hAnsi="Times New Roman"/>
                <w:sz w:val="24"/>
                <w:szCs w:val="24"/>
              </w:rPr>
              <w:t>a iniciativa, la creatividad</w:t>
            </w:r>
            <w:r>
              <w:rPr>
                <w:rFonts w:ascii="Times New Roman" w:hAnsi="Times New Roman"/>
                <w:sz w:val="24"/>
                <w:szCs w:val="24"/>
              </w:rPr>
              <w:t xml:space="preserve"> y el dinamismo mediante el uso de técnicas de manipulación y elaboración de recursos didácticos con elementos del entorno como apoyo a su ejercicio de formación docente, de manera que adquiera habilidades diversas que le permitan además impactar la motivación y la atención de los estudiantes en su práctica pedagógica en cualquiera de los contextos educativos en los que se desempeñe mejorando así los aprendizajes y los resultados de su práctica y enriqueciendo los ambientes de aprendizaje en los que desarrolla su labor.</w:t>
            </w:r>
          </w:p>
          <w:p w14:paraId="1D51FC99" w14:textId="77777777" w:rsidR="001B125D" w:rsidRPr="00BD5627" w:rsidRDefault="001B125D" w:rsidP="001B125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lang w:val="es-ES" w:eastAsia="es-ES"/>
              </w:rPr>
            </w:pPr>
          </w:p>
          <w:p w14:paraId="6D542F9A" w14:textId="77777777" w:rsidR="001B125D" w:rsidRPr="00BD5627" w:rsidRDefault="001B125D" w:rsidP="001B125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lang w:val="es-ES" w:eastAsia="es-ES"/>
              </w:rPr>
            </w:pPr>
          </w:p>
        </w:tc>
      </w:tr>
    </w:tbl>
    <w:p w14:paraId="2109F39D" w14:textId="2CE73DFF" w:rsidR="00CF1575" w:rsidRDefault="00CF1575" w:rsidP="001B125D">
      <w:pPr>
        <w:spacing w:after="0"/>
        <w:contextualSpacing/>
        <w:jc w:val="both"/>
        <w:rPr>
          <w:rFonts w:ascii="Times New Roman" w:eastAsia="Arial" w:hAnsi="Times New Roman" w:cs="Times New Roman"/>
          <w:b/>
        </w:rPr>
      </w:pPr>
    </w:p>
    <w:p w14:paraId="66F8CE84" w14:textId="77777777" w:rsidR="00687AC5" w:rsidRDefault="00687AC5" w:rsidP="001B125D">
      <w:pPr>
        <w:spacing w:after="0"/>
        <w:contextualSpacing/>
        <w:jc w:val="both"/>
        <w:rPr>
          <w:rFonts w:ascii="Times New Roman" w:eastAsia="Arial" w:hAnsi="Times New Roman" w:cs="Times New Roman"/>
          <w:b/>
        </w:rPr>
      </w:pPr>
    </w:p>
    <w:p w14:paraId="72177F82" w14:textId="77777777" w:rsidR="00687AC5" w:rsidRDefault="00687AC5" w:rsidP="001B125D">
      <w:pPr>
        <w:spacing w:after="0"/>
        <w:contextualSpacing/>
        <w:jc w:val="both"/>
        <w:rPr>
          <w:rFonts w:ascii="Times New Roman" w:eastAsia="Arial" w:hAnsi="Times New Roman" w:cs="Times New Roman"/>
          <w:b/>
        </w:rPr>
      </w:pPr>
    </w:p>
    <w:p w14:paraId="3E4230B6" w14:textId="77777777" w:rsidR="006A0690" w:rsidRDefault="006A0690" w:rsidP="00641307">
      <w:pPr>
        <w:spacing w:after="0"/>
        <w:ind w:left="360"/>
        <w:contextualSpacing/>
        <w:jc w:val="both"/>
        <w:rPr>
          <w:rFonts w:ascii="Times New Roman" w:eastAsia="Arial" w:hAnsi="Times New Roman" w:cs="Times New Roman"/>
          <w:b/>
        </w:rPr>
      </w:pPr>
    </w:p>
    <w:p w14:paraId="22AA316F" w14:textId="7A414F51" w:rsidR="00C90020" w:rsidRDefault="00D151DB" w:rsidP="00CF1575">
      <w:pPr>
        <w:numPr>
          <w:ilvl w:val="0"/>
          <w:numId w:val="1"/>
        </w:numPr>
        <w:spacing w:after="0"/>
        <w:contextualSpacing/>
        <w:jc w:val="both"/>
        <w:rPr>
          <w:rFonts w:ascii="Times New Roman" w:eastAsia="Arial" w:hAnsi="Times New Roman" w:cs="Times New Roman"/>
          <w:b/>
        </w:rPr>
      </w:pPr>
      <w:r w:rsidRPr="00641307">
        <w:rPr>
          <w:rFonts w:ascii="Times New Roman" w:eastAsia="Arial" w:hAnsi="Times New Roman" w:cs="Times New Roman"/>
          <w:b/>
        </w:rPr>
        <w:t>COMPETENCIAS</w:t>
      </w:r>
      <w:r w:rsidR="00641307">
        <w:rPr>
          <w:rFonts w:ascii="Times New Roman" w:eastAsia="Arial" w:hAnsi="Times New Roman" w:cs="Times New Roman"/>
          <w:b/>
        </w:rPr>
        <w:t xml:space="preserve"> </w:t>
      </w:r>
      <w:r w:rsidR="00687AC5">
        <w:rPr>
          <w:rFonts w:ascii="Times New Roman" w:eastAsia="Arial" w:hAnsi="Times New Roman" w:cs="Times New Roman"/>
          <w:b/>
        </w:rPr>
        <w:t>BÁ</w:t>
      </w:r>
      <w:r w:rsidR="001B125D" w:rsidRPr="001B125D">
        <w:rPr>
          <w:rFonts w:ascii="Times New Roman" w:eastAsia="Arial" w:hAnsi="Times New Roman" w:cs="Times New Roman"/>
          <w:b/>
        </w:rPr>
        <w:t>SICAS:</w:t>
      </w:r>
    </w:p>
    <w:p w14:paraId="56725ABE" w14:textId="7C100802" w:rsidR="00887943" w:rsidRDefault="00887943" w:rsidP="00887943">
      <w:pPr>
        <w:spacing w:after="0"/>
        <w:contextualSpacing/>
        <w:jc w:val="both"/>
        <w:rPr>
          <w:rFonts w:ascii="Times New Roman" w:eastAsia="Arial" w:hAnsi="Times New Roman" w:cs="Times New Roman"/>
          <w:b/>
        </w:rPr>
      </w:pPr>
    </w:p>
    <w:p w14:paraId="0234E8B4" w14:textId="13177766" w:rsidR="00687AC5" w:rsidRDefault="00687AC5" w:rsidP="00687AC5">
      <w:pPr>
        <w:jc w:val="both"/>
        <w:rPr>
          <w:rFonts w:ascii="Times New Roman" w:hAnsi="Times New Roman"/>
          <w:b/>
          <w:i/>
          <w:iCs/>
          <w:sz w:val="24"/>
          <w:szCs w:val="24"/>
        </w:rPr>
      </w:pPr>
      <w:r>
        <w:rPr>
          <w:rFonts w:ascii="Times New Roman" w:hAnsi="Times New Roman"/>
          <w:b/>
          <w:i/>
          <w:sz w:val="24"/>
          <w:szCs w:val="24"/>
        </w:rPr>
        <w:t>Competencias cognitivas:</w:t>
      </w:r>
      <w:r>
        <w:rPr>
          <w:rFonts w:ascii="Times New Roman" w:hAnsi="Times New Roman"/>
          <w:i/>
          <w:sz w:val="24"/>
          <w:szCs w:val="24"/>
        </w:rPr>
        <w:t xml:space="preserve"> </w:t>
      </w:r>
      <w:r>
        <w:rPr>
          <w:rFonts w:ascii="Times New Roman" w:hAnsi="Times New Roman"/>
          <w:sz w:val="24"/>
          <w:szCs w:val="24"/>
        </w:rPr>
        <w:t>El diseño, elaboración y uso de las Ayudas Educativas como parte de la fundamentación de los docentes desde su formación inicial, desarrolla la capacidad de crear y re-crear el conocimiento y los medios necesarios para desarrollar  procesos de  enseñanza y aprendizaje efectivos y acordes a las necesidades del entorno educativo en el que se desempeña.</w:t>
      </w:r>
    </w:p>
    <w:p w14:paraId="42D003ED" w14:textId="16884D05" w:rsidR="00687AC5" w:rsidRDefault="00687AC5" w:rsidP="00687AC5">
      <w:pPr>
        <w:tabs>
          <w:tab w:val="left" w:pos="0"/>
        </w:tabs>
        <w:jc w:val="both"/>
        <w:rPr>
          <w:rFonts w:ascii="Times New Roman" w:hAnsi="Times New Roman"/>
          <w:b/>
          <w:i/>
          <w:iCs/>
          <w:sz w:val="24"/>
          <w:szCs w:val="24"/>
        </w:rPr>
      </w:pPr>
      <w:r>
        <w:rPr>
          <w:rFonts w:ascii="Times New Roman" w:hAnsi="Times New Roman"/>
          <w:b/>
          <w:i/>
          <w:iCs/>
          <w:sz w:val="24"/>
          <w:szCs w:val="24"/>
        </w:rPr>
        <w:t>Competencias comunicativas:</w:t>
      </w:r>
      <w:r>
        <w:rPr>
          <w:rFonts w:ascii="Times New Roman" w:hAnsi="Times New Roman"/>
          <w:sz w:val="24"/>
          <w:szCs w:val="24"/>
        </w:rPr>
        <w:t xml:space="preserve"> En el desarrollo de la Ayudas Educativas, está  implícito el proceso de comunicación y contextualización, por lo tanto, las capacidades expresivas </w:t>
      </w:r>
      <w:r w:rsidR="00D7438B">
        <w:rPr>
          <w:rFonts w:ascii="Times New Roman" w:hAnsi="Times New Roman"/>
          <w:sz w:val="24"/>
          <w:szCs w:val="24"/>
        </w:rPr>
        <w:t xml:space="preserve">tanto en lo oral como en el lenguaje escrito y pictórico, </w:t>
      </w:r>
      <w:r>
        <w:rPr>
          <w:rFonts w:ascii="Times New Roman" w:hAnsi="Times New Roman"/>
          <w:sz w:val="24"/>
          <w:szCs w:val="24"/>
        </w:rPr>
        <w:t>unidas a elementos como la interpretación, la argumentación y la proposición, son inseparables.</w:t>
      </w:r>
    </w:p>
    <w:p w14:paraId="41338054" w14:textId="3310C62C" w:rsidR="00687AC5" w:rsidRDefault="00687AC5" w:rsidP="00687AC5">
      <w:pPr>
        <w:tabs>
          <w:tab w:val="left" w:pos="0"/>
        </w:tabs>
        <w:jc w:val="both"/>
        <w:rPr>
          <w:rFonts w:ascii="Times New Roman" w:hAnsi="Times New Roman"/>
          <w:b/>
          <w:sz w:val="24"/>
          <w:szCs w:val="24"/>
          <w:lang w:val="es-MX"/>
        </w:rPr>
      </w:pPr>
      <w:r>
        <w:rPr>
          <w:rFonts w:ascii="Times New Roman" w:hAnsi="Times New Roman"/>
          <w:b/>
          <w:i/>
          <w:iCs/>
          <w:sz w:val="24"/>
          <w:szCs w:val="24"/>
        </w:rPr>
        <w:t>Competencias socio-humanísticas:</w:t>
      </w:r>
      <w:r>
        <w:rPr>
          <w:rFonts w:ascii="Times New Roman" w:hAnsi="Times New Roman"/>
          <w:b/>
          <w:sz w:val="24"/>
          <w:szCs w:val="24"/>
        </w:rPr>
        <w:t xml:space="preserve"> </w:t>
      </w:r>
      <w:r>
        <w:rPr>
          <w:rFonts w:ascii="Times New Roman" w:hAnsi="Times New Roman"/>
          <w:sz w:val="24"/>
          <w:szCs w:val="24"/>
        </w:rPr>
        <w:t xml:space="preserve">El manejo de la Ayudas Educativas </w:t>
      </w:r>
      <w:r w:rsidR="00D7438B">
        <w:rPr>
          <w:rFonts w:ascii="Times New Roman" w:hAnsi="Times New Roman"/>
          <w:sz w:val="24"/>
          <w:szCs w:val="24"/>
        </w:rPr>
        <w:t xml:space="preserve">enriquece los ambientes de aprendizaje y la convivencia en la escuela, y unidas al desarrollo de </w:t>
      </w:r>
      <w:r>
        <w:rPr>
          <w:rFonts w:ascii="Times New Roman" w:hAnsi="Times New Roman"/>
          <w:sz w:val="24"/>
          <w:szCs w:val="24"/>
        </w:rPr>
        <w:t xml:space="preserve"> diferentes técnicas de grupo e interacción, son el ambiente propicio para la socializaci</w:t>
      </w:r>
      <w:r w:rsidR="00D7438B">
        <w:rPr>
          <w:rFonts w:ascii="Times New Roman" w:hAnsi="Times New Roman"/>
          <w:sz w:val="24"/>
          <w:szCs w:val="24"/>
        </w:rPr>
        <w:t xml:space="preserve">ón del trabajo cooperativo y fortalecen el </w:t>
      </w:r>
      <w:r>
        <w:rPr>
          <w:rFonts w:ascii="Times New Roman" w:hAnsi="Times New Roman"/>
          <w:sz w:val="24"/>
          <w:szCs w:val="24"/>
        </w:rPr>
        <w:t>rol como docente.</w:t>
      </w:r>
    </w:p>
    <w:p w14:paraId="0E101E87" w14:textId="1B6FE6CE" w:rsidR="00887943" w:rsidRPr="00687AC5" w:rsidRDefault="00887943" w:rsidP="00887943">
      <w:pPr>
        <w:spacing w:after="0"/>
        <w:contextualSpacing/>
        <w:jc w:val="both"/>
        <w:rPr>
          <w:rFonts w:ascii="Times New Roman" w:eastAsia="Arial" w:hAnsi="Times New Roman" w:cs="Times New Roman"/>
          <w:b/>
          <w:lang w:val="es-MX"/>
        </w:rPr>
      </w:pPr>
    </w:p>
    <w:p w14:paraId="2EF6246F" w14:textId="33E0879F" w:rsidR="00887943" w:rsidRDefault="00887943" w:rsidP="00887943">
      <w:pPr>
        <w:spacing w:after="0"/>
        <w:contextualSpacing/>
        <w:jc w:val="both"/>
        <w:rPr>
          <w:rFonts w:ascii="Times New Roman" w:eastAsia="Arial" w:hAnsi="Times New Roman" w:cs="Times New Roman"/>
          <w:b/>
        </w:rPr>
      </w:pPr>
    </w:p>
    <w:p w14:paraId="47BFBBAC" w14:textId="218F9851" w:rsidR="00887943" w:rsidRDefault="00887943" w:rsidP="00887943">
      <w:pPr>
        <w:spacing w:after="0"/>
        <w:contextualSpacing/>
        <w:jc w:val="both"/>
        <w:rPr>
          <w:rFonts w:ascii="Times New Roman" w:eastAsia="Arial" w:hAnsi="Times New Roman" w:cs="Times New Roman"/>
          <w:b/>
        </w:rPr>
      </w:pPr>
    </w:p>
    <w:p w14:paraId="1CD3254F" w14:textId="6B4AFEEB" w:rsidR="00887943" w:rsidRDefault="00887943" w:rsidP="00887943">
      <w:pPr>
        <w:spacing w:after="0"/>
        <w:contextualSpacing/>
        <w:jc w:val="both"/>
        <w:rPr>
          <w:rFonts w:ascii="Times New Roman" w:eastAsia="Arial" w:hAnsi="Times New Roman" w:cs="Times New Roman"/>
          <w:b/>
        </w:rPr>
      </w:pPr>
    </w:p>
    <w:p w14:paraId="3722788E" w14:textId="4077AABD" w:rsidR="00887943" w:rsidRDefault="00887943" w:rsidP="00887943">
      <w:pPr>
        <w:spacing w:after="0"/>
        <w:contextualSpacing/>
        <w:jc w:val="both"/>
        <w:rPr>
          <w:rFonts w:ascii="Times New Roman" w:eastAsia="Arial" w:hAnsi="Times New Roman" w:cs="Times New Roman"/>
          <w:b/>
        </w:rPr>
      </w:pPr>
    </w:p>
    <w:p w14:paraId="49DDF59E" w14:textId="632489E2" w:rsidR="00887943" w:rsidRDefault="00887943" w:rsidP="00887943">
      <w:pPr>
        <w:spacing w:after="0"/>
        <w:contextualSpacing/>
        <w:jc w:val="both"/>
        <w:rPr>
          <w:rFonts w:ascii="Times New Roman" w:eastAsia="Arial" w:hAnsi="Times New Roman" w:cs="Times New Roman"/>
          <w:b/>
        </w:rPr>
      </w:pPr>
    </w:p>
    <w:p w14:paraId="0BCA9AFE" w14:textId="76A8A75C" w:rsidR="00887943" w:rsidRDefault="00887943" w:rsidP="00887943">
      <w:pPr>
        <w:spacing w:after="0"/>
        <w:contextualSpacing/>
        <w:jc w:val="both"/>
        <w:rPr>
          <w:rFonts w:ascii="Times New Roman" w:eastAsia="Arial" w:hAnsi="Times New Roman" w:cs="Times New Roman"/>
          <w:b/>
        </w:rPr>
      </w:pPr>
    </w:p>
    <w:p w14:paraId="3F297141" w14:textId="33EA95C4" w:rsidR="00887943" w:rsidRDefault="00887943" w:rsidP="00887943">
      <w:pPr>
        <w:spacing w:after="0"/>
        <w:contextualSpacing/>
        <w:jc w:val="both"/>
        <w:rPr>
          <w:rFonts w:ascii="Times New Roman" w:eastAsia="Arial" w:hAnsi="Times New Roman" w:cs="Times New Roman"/>
          <w:b/>
        </w:rPr>
      </w:pPr>
    </w:p>
    <w:p w14:paraId="49806129" w14:textId="5D1C3D61" w:rsidR="00887943" w:rsidRDefault="00887943" w:rsidP="00887943">
      <w:pPr>
        <w:spacing w:after="0"/>
        <w:contextualSpacing/>
        <w:jc w:val="both"/>
        <w:rPr>
          <w:rFonts w:ascii="Times New Roman" w:eastAsia="Arial" w:hAnsi="Times New Roman" w:cs="Times New Roman"/>
          <w:b/>
        </w:rPr>
      </w:pPr>
    </w:p>
    <w:p w14:paraId="1F6BAA20" w14:textId="006A5915" w:rsidR="00887943" w:rsidRDefault="00887943" w:rsidP="00887943">
      <w:pPr>
        <w:spacing w:after="0"/>
        <w:contextualSpacing/>
        <w:jc w:val="both"/>
        <w:rPr>
          <w:rFonts w:ascii="Times New Roman" w:eastAsia="Arial" w:hAnsi="Times New Roman" w:cs="Times New Roman"/>
          <w:b/>
        </w:rPr>
      </w:pPr>
    </w:p>
    <w:p w14:paraId="0546C9E6" w14:textId="07BC3F9F" w:rsidR="00887943" w:rsidRDefault="00887943" w:rsidP="00887943">
      <w:pPr>
        <w:spacing w:after="0"/>
        <w:contextualSpacing/>
        <w:jc w:val="both"/>
        <w:rPr>
          <w:rFonts w:ascii="Times New Roman" w:eastAsia="Arial" w:hAnsi="Times New Roman" w:cs="Times New Roman"/>
          <w:b/>
        </w:rPr>
      </w:pPr>
    </w:p>
    <w:p w14:paraId="5BE159AD" w14:textId="77777777" w:rsidR="00887943" w:rsidRDefault="00887943" w:rsidP="00887943">
      <w:pPr>
        <w:spacing w:after="0"/>
        <w:contextualSpacing/>
        <w:jc w:val="both"/>
        <w:rPr>
          <w:rFonts w:ascii="Times New Roman" w:eastAsia="Arial" w:hAnsi="Times New Roman" w:cs="Times New Roman"/>
          <w:b/>
        </w:rPr>
      </w:pPr>
    </w:p>
    <w:p w14:paraId="5BE88492" w14:textId="782DE439" w:rsidR="001B125D" w:rsidRPr="001B125D" w:rsidRDefault="001B125D" w:rsidP="001B125D">
      <w:pPr>
        <w:numPr>
          <w:ilvl w:val="0"/>
          <w:numId w:val="1"/>
        </w:numPr>
        <w:spacing w:after="0"/>
        <w:contextualSpacing/>
        <w:jc w:val="both"/>
        <w:rPr>
          <w:rFonts w:ascii="Times New Roman" w:eastAsia="Arial" w:hAnsi="Times New Roman" w:cs="Times New Roman"/>
          <w:b/>
        </w:rPr>
      </w:pPr>
      <w:r>
        <w:rPr>
          <w:rFonts w:ascii="Times New Roman" w:eastAsia="Arial" w:hAnsi="Times New Roman" w:cs="Times New Roman"/>
          <w:b/>
        </w:rPr>
        <w:t>COMPETENCIAS ESPECÍFICAS</w:t>
      </w:r>
    </w:p>
    <w:p w14:paraId="6FCA441F" w14:textId="77777777" w:rsidR="001B125D" w:rsidRDefault="001B125D" w:rsidP="001B125D">
      <w:pPr>
        <w:spacing w:after="0"/>
        <w:ind w:left="360"/>
        <w:contextualSpacing/>
        <w:jc w:val="both"/>
        <w:rPr>
          <w:rFonts w:ascii="Times New Roman" w:eastAsia="Arial" w:hAnsi="Times New Roman" w:cs="Times New Roman"/>
          <w:b/>
        </w:rPr>
      </w:pPr>
    </w:p>
    <w:tbl>
      <w:tblPr>
        <w:tblStyle w:val="2"/>
        <w:tblW w:w="14091"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184"/>
        <w:gridCol w:w="1984"/>
        <w:gridCol w:w="2268"/>
        <w:gridCol w:w="2694"/>
        <w:gridCol w:w="2268"/>
        <w:gridCol w:w="2693"/>
      </w:tblGrid>
      <w:tr w:rsidR="001B125D" w:rsidRPr="001B125D" w14:paraId="63E62866" w14:textId="21ACCB43" w:rsidTr="00887943">
        <w:trPr>
          <w:trHeight w:val="260"/>
        </w:trPr>
        <w:tc>
          <w:tcPr>
            <w:tcW w:w="2184" w:type="dxa"/>
            <w:tcBorders>
              <w:top w:val="single" w:sz="4" w:space="0" w:color="000000"/>
              <w:left w:val="single" w:sz="4" w:space="0" w:color="000000"/>
              <w:bottom w:val="single" w:sz="4" w:space="0" w:color="000000"/>
              <w:right w:val="single" w:sz="4" w:space="0" w:color="000000"/>
            </w:tcBorders>
          </w:tcPr>
          <w:p w14:paraId="56ACFAED" w14:textId="77777777" w:rsidR="001B125D" w:rsidRPr="00874358" w:rsidRDefault="001B125D" w:rsidP="001B125D">
            <w:pPr>
              <w:spacing w:after="0"/>
              <w:ind w:left="360"/>
              <w:contextualSpacing/>
              <w:jc w:val="both"/>
              <w:rPr>
                <w:rFonts w:eastAsia="Arial"/>
                <w:b/>
                <w:sz w:val="18"/>
                <w:szCs w:val="18"/>
              </w:rPr>
            </w:pPr>
            <w:r w:rsidRPr="00874358">
              <w:rPr>
                <w:rFonts w:eastAsia="Arial"/>
                <w:b/>
                <w:sz w:val="18"/>
                <w:szCs w:val="18"/>
              </w:rPr>
              <w:t xml:space="preserve">COMPETENCIAS ESPECÍFICAS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33C3A" w14:textId="77777777" w:rsidR="001B125D" w:rsidRPr="00887943" w:rsidRDefault="001B125D" w:rsidP="001B125D">
            <w:pPr>
              <w:spacing w:after="0"/>
              <w:ind w:left="360"/>
              <w:contextualSpacing/>
              <w:jc w:val="both"/>
              <w:rPr>
                <w:rFonts w:eastAsia="Arial"/>
                <w:b/>
                <w:sz w:val="18"/>
                <w:szCs w:val="18"/>
              </w:rPr>
            </w:pPr>
            <w:r w:rsidRPr="00887943">
              <w:rPr>
                <w:rFonts w:eastAsia="Arial"/>
                <w:b/>
                <w:sz w:val="18"/>
                <w:szCs w:val="18"/>
              </w:rPr>
              <w:t>EJES PROBLEMICOS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A5DA6" w14:textId="77777777" w:rsidR="001B125D" w:rsidRPr="00D7438B" w:rsidRDefault="001B125D" w:rsidP="001B125D">
            <w:pPr>
              <w:spacing w:after="0"/>
              <w:ind w:left="360"/>
              <w:contextualSpacing/>
              <w:jc w:val="both"/>
              <w:rPr>
                <w:rFonts w:eastAsia="Arial"/>
                <w:sz w:val="18"/>
                <w:szCs w:val="18"/>
              </w:rPr>
            </w:pPr>
            <w:r w:rsidRPr="00D7438B">
              <w:rPr>
                <w:rFonts w:eastAsia="Arial"/>
                <w:sz w:val="18"/>
                <w:szCs w:val="18"/>
              </w:rPr>
              <w:t>CONTENIDOS CONCEPTUALES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7AEAE" w14:textId="77777777" w:rsidR="001B125D" w:rsidRPr="00887943" w:rsidRDefault="001B125D" w:rsidP="001B125D">
            <w:pPr>
              <w:spacing w:after="0"/>
              <w:ind w:left="360"/>
              <w:contextualSpacing/>
              <w:jc w:val="both"/>
              <w:rPr>
                <w:rFonts w:eastAsia="Arial"/>
                <w:b/>
                <w:sz w:val="18"/>
                <w:szCs w:val="18"/>
              </w:rPr>
            </w:pPr>
            <w:r w:rsidRPr="00887943">
              <w:rPr>
                <w:rFonts w:eastAsia="Arial"/>
                <w:b/>
                <w:sz w:val="18"/>
                <w:szCs w:val="18"/>
              </w:rPr>
              <w:t>CONTENIDOS PROCEDIMENTALES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508F9" w14:textId="77777777" w:rsidR="001B125D" w:rsidRPr="00874358" w:rsidRDefault="001B125D" w:rsidP="001B125D">
            <w:pPr>
              <w:spacing w:after="0"/>
              <w:ind w:left="360"/>
              <w:contextualSpacing/>
              <w:jc w:val="both"/>
              <w:rPr>
                <w:rFonts w:eastAsia="Arial"/>
                <w:sz w:val="18"/>
                <w:szCs w:val="18"/>
              </w:rPr>
            </w:pPr>
            <w:r w:rsidRPr="00874358">
              <w:rPr>
                <w:rFonts w:eastAsia="Arial"/>
                <w:sz w:val="18"/>
                <w:szCs w:val="18"/>
              </w:rPr>
              <w:t>CONTENIDOS ACTITUDINALES</w:t>
            </w:r>
          </w:p>
        </w:tc>
        <w:tc>
          <w:tcPr>
            <w:tcW w:w="2693" w:type="dxa"/>
            <w:tcBorders>
              <w:top w:val="single" w:sz="4" w:space="0" w:color="000000"/>
              <w:left w:val="single" w:sz="4" w:space="0" w:color="000000"/>
              <w:bottom w:val="single" w:sz="4" w:space="0" w:color="000000"/>
              <w:right w:val="single" w:sz="4" w:space="0" w:color="000000"/>
            </w:tcBorders>
          </w:tcPr>
          <w:p w14:paraId="7CFE9949" w14:textId="7D1A240C" w:rsidR="001B125D" w:rsidRPr="00874358" w:rsidRDefault="001B125D" w:rsidP="001B125D">
            <w:pPr>
              <w:spacing w:after="0"/>
              <w:ind w:left="360"/>
              <w:contextualSpacing/>
              <w:jc w:val="both"/>
              <w:rPr>
                <w:b/>
                <w:sz w:val="18"/>
                <w:szCs w:val="18"/>
              </w:rPr>
            </w:pPr>
            <w:r w:rsidRPr="00874358">
              <w:rPr>
                <w:b/>
                <w:sz w:val="18"/>
                <w:szCs w:val="18"/>
              </w:rPr>
              <w:t>INDICADORES DE COMPETENCIA</w:t>
            </w:r>
          </w:p>
        </w:tc>
      </w:tr>
      <w:tr w:rsidR="001B125D" w:rsidRPr="001B125D" w14:paraId="79871EBF" w14:textId="4E4B7E74" w:rsidTr="00887943">
        <w:trPr>
          <w:trHeight w:val="1880"/>
        </w:trPr>
        <w:tc>
          <w:tcPr>
            <w:tcW w:w="2184" w:type="dxa"/>
            <w:tcBorders>
              <w:top w:val="single" w:sz="4" w:space="0" w:color="000000"/>
              <w:left w:val="single" w:sz="4" w:space="0" w:color="000000"/>
              <w:bottom w:val="single" w:sz="4" w:space="0" w:color="000000"/>
              <w:right w:val="single" w:sz="4" w:space="0" w:color="000000"/>
            </w:tcBorders>
          </w:tcPr>
          <w:p w14:paraId="0FA8B922" w14:textId="432BC09A" w:rsidR="001B125D" w:rsidRPr="00874358" w:rsidRDefault="00874358" w:rsidP="00077E99">
            <w:pPr>
              <w:spacing w:after="0"/>
              <w:contextualSpacing/>
              <w:jc w:val="both"/>
              <w:rPr>
                <w:rFonts w:eastAsia="Arial"/>
                <w:b/>
              </w:rPr>
            </w:pPr>
            <w:r w:rsidRPr="00874358">
              <w:rPr>
                <w:rFonts w:eastAsia="Arial"/>
                <w:b/>
                <w:sz w:val="16"/>
                <w:szCs w:val="16"/>
              </w:rPr>
              <w:t>Mejorar el dominio de la escritura y la utilización de espacios en el aula para hacer de la escritura y la lectura procesos motivantes y pertinentes en los que se tengan en cuenta las formas, sonidos y reglas básicas para la  escritura.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30C4A" w14:textId="04A75E01" w:rsidR="001B125D" w:rsidRPr="001B125D" w:rsidRDefault="00D7438B" w:rsidP="001B125D">
            <w:pPr>
              <w:spacing w:after="0"/>
              <w:ind w:left="360"/>
              <w:contextualSpacing/>
              <w:jc w:val="both"/>
              <w:rPr>
                <w:rFonts w:eastAsia="Arial"/>
                <w:b/>
              </w:rPr>
            </w:pPr>
            <w:r>
              <w:rPr>
                <w:sz w:val="24"/>
                <w:szCs w:val="24"/>
              </w:rPr>
              <w:t>¿Qué factores hacen realmente efectivas las ayudas educativas en un ambiente de aprendizaje?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B62E6" w14:textId="188E20E2" w:rsidR="001B125D" w:rsidRPr="00D7438B" w:rsidRDefault="001B125D" w:rsidP="001B125D">
            <w:pPr>
              <w:spacing w:after="0"/>
              <w:ind w:left="360"/>
              <w:contextualSpacing/>
              <w:jc w:val="both"/>
              <w:rPr>
                <w:rFonts w:eastAsia="Arial"/>
              </w:rPr>
            </w:pPr>
            <w:r w:rsidRPr="00D7438B">
              <w:rPr>
                <w:rFonts w:eastAsia="Arial"/>
              </w:rPr>
              <w:t xml:space="preserve"> </w:t>
            </w:r>
            <w:r w:rsidR="00D7438B" w:rsidRPr="00D7438B">
              <w:rPr>
                <w:rFonts w:eastAsia="Arial"/>
              </w:rPr>
              <w:t>-Reconociendo espacios y necesidades en el aula.</w:t>
            </w:r>
          </w:p>
          <w:p w14:paraId="23CE10A0" w14:textId="4E0E6038" w:rsidR="00D7438B" w:rsidRPr="00D7438B" w:rsidRDefault="00D7438B" w:rsidP="001B125D">
            <w:pPr>
              <w:spacing w:after="0"/>
              <w:ind w:left="360"/>
              <w:contextualSpacing/>
              <w:jc w:val="both"/>
              <w:rPr>
                <w:rFonts w:eastAsia="Arial"/>
              </w:rPr>
            </w:pPr>
            <w:r w:rsidRPr="00D7438B">
              <w:rPr>
                <w:rFonts w:eastAsia="Arial"/>
              </w:rPr>
              <w:t xml:space="preserve">- El tablero como medio de apoyo a la escritura. </w:t>
            </w:r>
          </w:p>
          <w:p w14:paraId="1F903E18" w14:textId="36830AE8" w:rsidR="00D7438B" w:rsidRPr="00D7438B" w:rsidRDefault="00D7438B" w:rsidP="001B125D">
            <w:pPr>
              <w:spacing w:after="0"/>
              <w:ind w:left="360"/>
              <w:contextualSpacing/>
              <w:jc w:val="both"/>
              <w:rPr>
                <w:rFonts w:eastAsia="Arial"/>
              </w:rPr>
            </w:pPr>
            <w:r w:rsidRPr="00D7438B">
              <w:rPr>
                <w:rFonts w:eastAsia="Arial"/>
              </w:rPr>
              <w:t xml:space="preserve">-El abecedario: más que 27 letras. </w:t>
            </w:r>
          </w:p>
          <w:p w14:paraId="735E0098" w14:textId="77777777" w:rsidR="001B125D" w:rsidRPr="00D7438B" w:rsidRDefault="001B125D" w:rsidP="001B125D">
            <w:pPr>
              <w:spacing w:after="0"/>
              <w:ind w:left="360"/>
              <w:contextualSpacing/>
              <w:jc w:val="both"/>
              <w:rPr>
                <w:rFonts w:eastAsia="Aria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84E2B" w14:textId="44B9308A" w:rsidR="00D7438B" w:rsidRDefault="00077E99" w:rsidP="00D7438B">
            <w:pPr>
              <w:spacing w:after="0"/>
              <w:jc w:val="both"/>
              <w:rPr>
                <w:sz w:val="24"/>
                <w:szCs w:val="24"/>
              </w:rPr>
            </w:pPr>
            <w:r>
              <w:rPr>
                <w:sz w:val="24"/>
                <w:szCs w:val="24"/>
              </w:rPr>
              <w:t>Usos del tablero en el aula</w:t>
            </w:r>
          </w:p>
          <w:p w14:paraId="021BC368" w14:textId="77777777" w:rsidR="00D7438B" w:rsidRDefault="00D7438B" w:rsidP="00D7438B">
            <w:pPr>
              <w:spacing w:after="0"/>
              <w:jc w:val="both"/>
              <w:rPr>
                <w:sz w:val="24"/>
                <w:szCs w:val="24"/>
              </w:rPr>
            </w:pPr>
          </w:p>
          <w:p w14:paraId="7E2422F3" w14:textId="6DC8228F" w:rsidR="00D7438B" w:rsidRDefault="00077E99" w:rsidP="00D7438B">
            <w:pPr>
              <w:spacing w:after="0"/>
              <w:jc w:val="both"/>
              <w:rPr>
                <w:sz w:val="24"/>
                <w:szCs w:val="24"/>
              </w:rPr>
            </w:pPr>
            <w:r>
              <w:rPr>
                <w:sz w:val="24"/>
                <w:szCs w:val="24"/>
              </w:rPr>
              <w:t>Tipos de letra</w:t>
            </w:r>
          </w:p>
          <w:p w14:paraId="4B5DD0FF" w14:textId="77777777" w:rsidR="00D7438B" w:rsidRDefault="00D7438B" w:rsidP="00D7438B">
            <w:pPr>
              <w:spacing w:after="0"/>
              <w:jc w:val="both"/>
              <w:rPr>
                <w:sz w:val="24"/>
                <w:szCs w:val="24"/>
              </w:rPr>
            </w:pPr>
          </w:p>
          <w:p w14:paraId="7DBB74BC" w14:textId="77777777" w:rsidR="00774113" w:rsidRDefault="00774113" w:rsidP="00774113">
            <w:pPr>
              <w:spacing w:after="0"/>
              <w:contextualSpacing/>
              <w:jc w:val="both"/>
              <w:rPr>
                <w:sz w:val="24"/>
                <w:szCs w:val="24"/>
              </w:rPr>
            </w:pPr>
            <w:r>
              <w:rPr>
                <w:sz w:val="24"/>
                <w:szCs w:val="24"/>
              </w:rPr>
              <w:t>Elaboración de moldes de letras y números</w:t>
            </w:r>
          </w:p>
          <w:p w14:paraId="0FFD2685" w14:textId="77777777" w:rsidR="00774113" w:rsidRDefault="00774113" w:rsidP="00D7438B">
            <w:pPr>
              <w:spacing w:after="0"/>
              <w:jc w:val="both"/>
              <w:rPr>
                <w:sz w:val="24"/>
                <w:szCs w:val="24"/>
              </w:rPr>
            </w:pPr>
          </w:p>
          <w:p w14:paraId="7849CEE9" w14:textId="532EA3D0" w:rsidR="001B125D" w:rsidRPr="001B125D" w:rsidRDefault="00077E99" w:rsidP="00874358">
            <w:pPr>
              <w:spacing w:after="0"/>
              <w:contextualSpacing/>
              <w:jc w:val="both"/>
              <w:rPr>
                <w:rFonts w:eastAsia="Arial"/>
                <w:b/>
              </w:rPr>
            </w:pPr>
            <w:r>
              <w:rPr>
                <w:sz w:val="24"/>
                <w:szCs w:val="24"/>
              </w:rPr>
              <w:t>Exploro y me apropio de la forma, la escritura y los sonidos de las letras del abecedario como elemento fundamental para potenciar la correcta lectura y  escritura en el niño</w:t>
            </w:r>
            <w:r w:rsidR="00874358">
              <w:rPr>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3BF0C" w14:textId="77777777" w:rsidR="001B125D" w:rsidRPr="00874358" w:rsidRDefault="001B125D" w:rsidP="001B125D">
            <w:pPr>
              <w:spacing w:after="0"/>
              <w:ind w:left="360"/>
              <w:contextualSpacing/>
              <w:jc w:val="both"/>
              <w:rPr>
                <w:rFonts w:eastAsia="Arial"/>
              </w:rPr>
            </w:pPr>
          </w:p>
          <w:p w14:paraId="64881785" w14:textId="77777777" w:rsidR="001B125D" w:rsidRPr="00874358" w:rsidRDefault="00D7438B" w:rsidP="001B125D">
            <w:pPr>
              <w:spacing w:after="0"/>
              <w:ind w:left="360"/>
              <w:contextualSpacing/>
              <w:jc w:val="both"/>
              <w:rPr>
                <w:rFonts w:eastAsia="Arial"/>
              </w:rPr>
            </w:pPr>
            <w:r w:rsidRPr="00874358">
              <w:rPr>
                <w:rFonts w:eastAsia="Arial"/>
              </w:rPr>
              <w:t>-Iniciativa</w:t>
            </w:r>
          </w:p>
          <w:p w14:paraId="680989EC" w14:textId="77777777" w:rsidR="00D7438B" w:rsidRPr="00874358" w:rsidRDefault="00D7438B" w:rsidP="001B125D">
            <w:pPr>
              <w:spacing w:after="0"/>
              <w:ind w:left="360"/>
              <w:contextualSpacing/>
              <w:jc w:val="both"/>
              <w:rPr>
                <w:rFonts w:eastAsia="Arial"/>
              </w:rPr>
            </w:pPr>
            <w:r w:rsidRPr="00874358">
              <w:rPr>
                <w:rFonts w:eastAsia="Arial"/>
              </w:rPr>
              <w:t>-Trabajo en equipo</w:t>
            </w:r>
          </w:p>
          <w:p w14:paraId="171BA66D" w14:textId="77777777" w:rsidR="00D7438B" w:rsidRPr="00874358" w:rsidRDefault="00D7438B" w:rsidP="001B125D">
            <w:pPr>
              <w:spacing w:after="0"/>
              <w:ind w:left="360"/>
              <w:contextualSpacing/>
              <w:jc w:val="both"/>
              <w:rPr>
                <w:rFonts w:eastAsia="Arial"/>
              </w:rPr>
            </w:pPr>
            <w:r w:rsidRPr="00874358">
              <w:rPr>
                <w:rFonts w:eastAsia="Arial"/>
              </w:rPr>
              <w:t>-La expresividad</w:t>
            </w:r>
          </w:p>
          <w:p w14:paraId="391519AF" w14:textId="4F450A29" w:rsidR="00D7438B" w:rsidRPr="00874358" w:rsidRDefault="00D7438B" w:rsidP="001B125D">
            <w:pPr>
              <w:spacing w:after="0"/>
              <w:ind w:left="360"/>
              <w:contextualSpacing/>
              <w:jc w:val="both"/>
              <w:rPr>
                <w:rFonts w:eastAsia="Arial"/>
              </w:rPr>
            </w:pPr>
            <w:r w:rsidRPr="00874358">
              <w:rPr>
                <w:rFonts w:eastAsia="Arial"/>
              </w:rPr>
              <w:t>-Uso ético de las ayudas educativas en el aula</w:t>
            </w:r>
          </w:p>
        </w:tc>
        <w:tc>
          <w:tcPr>
            <w:tcW w:w="2693" w:type="dxa"/>
            <w:tcBorders>
              <w:top w:val="single" w:sz="4" w:space="0" w:color="000000"/>
              <w:left w:val="single" w:sz="4" w:space="0" w:color="000000"/>
              <w:bottom w:val="single" w:sz="4" w:space="0" w:color="000000"/>
              <w:right w:val="single" w:sz="4" w:space="0" w:color="000000"/>
            </w:tcBorders>
          </w:tcPr>
          <w:p w14:paraId="7C000EF0" w14:textId="77777777" w:rsidR="00874358" w:rsidRPr="00874358" w:rsidRDefault="00874358" w:rsidP="00077E99">
            <w:pPr>
              <w:spacing w:after="0"/>
              <w:contextualSpacing/>
              <w:jc w:val="both"/>
              <w:rPr>
                <w:rFonts w:eastAsia="Arial"/>
                <w:b/>
                <w:bCs/>
                <w:sz w:val="18"/>
                <w:szCs w:val="18"/>
                <w:lang w:val="es-ES"/>
              </w:rPr>
            </w:pPr>
            <w:r w:rsidRPr="00874358">
              <w:rPr>
                <w:rFonts w:eastAsia="Arial"/>
                <w:b/>
                <w:bCs/>
                <w:sz w:val="18"/>
                <w:szCs w:val="18"/>
                <w:lang w:val="es-ES"/>
              </w:rPr>
              <w:t xml:space="preserve">Fortalecer la escritura en espacios y dimensiones de gran tamaño y el conocimiento de las letras como base para la enseñanza de la lectura y la escritura en el niño </w:t>
            </w:r>
          </w:p>
          <w:p w14:paraId="181EB098" w14:textId="77777777" w:rsidR="00874358" w:rsidRPr="00874358" w:rsidRDefault="00874358" w:rsidP="001B125D">
            <w:pPr>
              <w:spacing w:after="0"/>
              <w:ind w:left="360"/>
              <w:contextualSpacing/>
              <w:jc w:val="both"/>
              <w:rPr>
                <w:rFonts w:eastAsia="Arial"/>
                <w:b/>
                <w:bCs/>
                <w:sz w:val="18"/>
                <w:szCs w:val="18"/>
                <w:lang w:val="es-ES"/>
              </w:rPr>
            </w:pPr>
          </w:p>
          <w:p w14:paraId="413F0893" w14:textId="53703975" w:rsidR="001B125D" w:rsidRPr="00874358" w:rsidRDefault="00874358" w:rsidP="00077E99">
            <w:pPr>
              <w:spacing w:after="0"/>
              <w:contextualSpacing/>
              <w:jc w:val="both"/>
              <w:rPr>
                <w:rFonts w:eastAsia="Arial"/>
                <w:b/>
              </w:rPr>
            </w:pPr>
            <w:r w:rsidRPr="00874358">
              <w:rPr>
                <w:rFonts w:eastAsia="Arial"/>
                <w:b/>
                <w:bCs/>
                <w:sz w:val="18"/>
                <w:szCs w:val="18"/>
                <w:lang w:val="es-ES"/>
              </w:rPr>
              <w:t>Apropiarse de la forma y los sonidos de las letras y de la correcta escritura de las palabras como eje central para la enseñanza de la lectura y la escritura en el niño, mejorando el uso de espacios de gran tamaño para el acto de escribir y transcribir con rapidez y fluidez.</w:t>
            </w:r>
          </w:p>
        </w:tc>
      </w:tr>
      <w:tr w:rsidR="00887943" w:rsidRPr="001B125D" w14:paraId="0386D1EB" w14:textId="77777777" w:rsidTr="00887943">
        <w:trPr>
          <w:trHeight w:val="1880"/>
        </w:trPr>
        <w:tc>
          <w:tcPr>
            <w:tcW w:w="2184" w:type="dxa"/>
            <w:tcBorders>
              <w:top w:val="single" w:sz="4" w:space="0" w:color="000000"/>
              <w:left w:val="single" w:sz="4" w:space="0" w:color="000000"/>
              <w:bottom w:val="single" w:sz="4" w:space="0" w:color="000000"/>
              <w:right w:val="single" w:sz="4" w:space="0" w:color="000000"/>
            </w:tcBorders>
          </w:tcPr>
          <w:p w14:paraId="65B307F5" w14:textId="7CDDE1C3" w:rsidR="00887943" w:rsidRPr="00874358" w:rsidRDefault="00077E99" w:rsidP="00077E99">
            <w:pPr>
              <w:spacing w:after="0"/>
              <w:contextualSpacing/>
              <w:jc w:val="both"/>
              <w:rPr>
                <w:rFonts w:eastAsia="Arial"/>
                <w:b/>
                <w:sz w:val="16"/>
                <w:szCs w:val="16"/>
              </w:rPr>
            </w:pPr>
            <w:r>
              <w:rPr>
                <w:rFonts w:eastAsia="Arial"/>
                <w:b/>
                <w:sz w:val="16"/>
                <w:szCs w:val="16"/>
              </w:rPr>
              <w:t xml:space="preserve">Apropiarse de los elementos y técnicas establecidas y/o aquellas que emergen de la creatividad para la elaboración y presentación de recursos audiovisuales para hacer de estos parte de los ambientes de enseñanza que se crean en el proceso de la </w:t>
            </w:r>
            <w:proofErr w:type="gramStart"/>
            <w:r>
              <w:rPr>
                <w:rFonts w:eastAsia="Arial"/>
                <w:b/>
                <w:sz w:val="16"/>
                <w:szCs w:val="16"/>
              </w:rPr>
              <w:t>practica</w:t>
            </w:r>
            <w:proofErr w:type="gramEnd"/>
            <w:r>
              <w:rPr>
                <w:rFonts w:eastAsia="Arial"/>
                <w:b/>
                <w:sz w:val="16"/>
                <w:szCs w:val="16"/>
              </w:rPr>
              <w:t xml:space="preserve"> </w:t>
            </w:r>
            <w:r>
              <w:rPr>
                <w:rFonts w:eastAsia="Arial"/>
                <w:b/>
                <w:sz w:val="16"/>
                <w:szCs w:val="16"/>
              </w:rPr>
              <w:lastRenderedPageBreak/>
              <w:t>pedagógica y aprovecharlos como medio de motivación, dinamización y mejoramiento de la atención en los niños.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54189" w14:textId="5C5A3DC5" w:rsidR="00887943" w:rsidRPr="001B125D" w:rsidRDefault="00077E99" w:rsidP="001B125D">
            <w:pPr>
              <w:spacing w:after="0"/>
              <w:ind w:left="360"/>
              <w:contextualSpacing/>
              <w:jc w:val="both"/>
              <w:rPr>
                <w:rFonts w:eastAsia="Arial"/>
                <w:b/>
              </w:rPr>
            </w:pPr>
            <w:r>
              <w:rPr>
                <w:sz w:val="24"/>
                <w:szCs w:val="24"/>
              </w:rPr>
              <w:lastRenderedPageBreak/>
              <w:t>¿Qué aspectos se deben tener en cuenta en la elaboración de ayudas audiovisuales?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F1BFC" w14:textId="08AB8B93" w:rsidR="00887943" w:rsidRDefault="00FE1F19" w:rsidP="001B125D">
            <w:pPr>
              <w:spacing w:after="0"/>
              <w:ind w:left="360"/>
              <w:contextualSpacing/>
              <w:jc w:val="both"/>
              <w:rPr>
                <w:rFonts w:eastAsia="Arial"/>
              </w:rPr>
            </w:pPr>
            <w:r>
              <w:rPr>
                <w:rFonts w:eastAsia="Arial"/>
              </w:rPr>
              <w:t>-</w:t>
            </w:r>
            <w:r w:rsidR="0003067B">
              <w:rPr>
                <w:rFonts w:eastAsia="Arial"/>
              </w:rPr>
              <w:t>“</w:t>
            </w:r>
            <w:r>
              <w:rPr>
                <w:rFonts w:eastAsia="Arial"/>
              </w:rPr>
              <w:t>Todo entra por los ojos</w:t>
            </w:r>
            <w:r w:rsidR="0003067B">
              <w:rPr>
                <w:rFonts w:eastAsia="Arial"/>
              </w:rPr>
              <w:t>”</w:t>
            </w:r>
            <w:r>
              <w:rPr>
                <w:rFonts w:eastAsia="Arial"/>
              </w:rPr>
              <w:t xml:space="preserve">, </w:t>
            </w:r>
            <w:r w:rsidR="0003067B">
              <w:rPr>
                <w:rFonts w:eastAsia="Arial"/>
              </w:rPr>
              <w:t>aprendamos</w:t>
            </w:r>
            <w:r>
              <w:rPr>
                <w:rFonts w:eastAsia="Arial"/>
              </w:rPr>
              <w:t xml:space="preserve"> a presentar.</w:t>
            </w:r>
          </w:p>
          <w:p w14:paraId="31BFC01A" w14:textId="77777777" w:rsidR="00FE1F19" w:rsidRDefault="00FE1F19" w:rsidP="001B125D">
            <w:pPr>
              <w:spacing w:after="0"/>
              <w:ind w:left="360"/>
              <w:contextualSpacing/>
              <w:jc w:val="both"/>
              <w:rPr>
                <w:rFonts w:eastAsia="Arial"/>
              </w:rPr>
            </w:pPr>
          </w:p>
          <w:p w14:paraId="73AC6A76" w14:textId="77777777" w:rsidR="00FE1F19" w:rsidRDefault="00FE1F19" w:rsidP="001B125D">
            <w:pPr>
              <w:spacing w:after="0"/>
              <w:ind w:left="360"/>
              <w:contextualSpacing/>
              <w:jc w:val="both"/>
              <w:rPr>
                <w:rFonts w:eastAsia="Arial"/>
              </w:rPr>
            </w:pPr>
            <w:r>
              <w:rPr>
                <w:rFonts w:eastAsia="Arial"/>
              </w:rPr>
              <w:t xml:space="preserve">-El cartel y la </w:t>
            </w:r>
            <w:r>
              <w:rPr>
                <w:rFonts w:eastAsia="Arial"/>
              </w:rPr>
              <w:lastRenderedPageBreak/>
              <w:t>cartelera, medios didácticos muy útiles para presentar información en el aula.</w:t>
            </w:r>
          </w:p>
          <w:p w14:paraId="0B9EF97B" w14:textId="64D5FA29" w:rsidR="0003067B" w:rsidRDefault="0003067B" w:rsidP="0003067B">
            <w:pPr>
              <w:spacing w:after="0" w:line="100" w:lineRule="atLeast"/>
              <w:jc w:val="both"/>
              <w:rPr>
                <w:sz w:val="24"/>
                <w:szCs w:val="24"/>
              </w:rPr>
            </w:pPr>
            <w:r>
              <w:rPr>
                <w:sz w:val="24"/>
                <w:szCs w:val="24"/>
              </w:rPr>
              <w:t>-El portafolio de ayudas</w:t>
            </w:r>
          </w:p>
          <w:p w14:paraId="6CD5AC70" w14:textId="77777777" w:rsidR="0003067B" w:rsidRDefault="0003067B" w:rsidP="0003067B">
            <w:pPr>
              <w:spacing w:after="0" w:line="100" w:lineRule="atLeast"/>
              <w:jc w:val="both"/>
              <w:rPr>
                <w:sz w:val="24"/>
                <w:szCs w:val="24"/>
              </w:rPr>
            </w:pPr>
          </w:p>
          <w:p w14:paraId="1BEFDE18" w14:textId="7FEAF0B9" w:rsidR="00FE1F19" w:rsidRPr="00D7438B" w:rsidRDefault="0003067B" w:rsidP="0003067B">
            <w:pPr>
              <w:spacing w:after="0"/>
              <w:contextualSpacing/>
              <w:jc w:val="both"/>
              <w:rPr>
                <w:rFonts w:eastAsia="Arial"/>
              </w:rPr>
            </w:pPr>
            <w:r>
              <w:rPr>
                <w:sz w:val="24"/>
                <w:szCs w:val="24"/>
              </w:rPr>
              <w:t>-Mejoramiento de espacios educativos.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0EC5D" w14:textId="4F3DD18F" w:rsidR="002575DA" w:rsidRDefault="002575DA" w:rsidP="002575DA">
            <w:pPr>
              <w:spacing w:after="0" w:line="100" w:lineRule="atLeast"/>
              <w:jc w:val="both"/>
              <w:rPr>
                <w:sz w:val="24"/>
                <w:szCs w:val="24"/>
              </w:rPr>
            </w:pPr>
            <w:r>
              <w:rPr>
                <w:sz w:val="24"/>
                <w:szCs w:val="24"/>
              </w:rPr>
              <w:lastRenderedPageBreak/>
              <w:t>Presentación de la información(el folleto, la presentación: PPT o herramientas web para presentación de trabajos)</w:t>
            </w:r>
          </w:p>
          <w:p w14:paraId="03E87777" w14:textId="77777777" w:rsidR="002575DA" w:rsidRDefault="002575DA" w:rsidP="002575DA">
            <w:pPr>
              <w:spacing w:after="0" w:line="100" w:lineRule="atLeast"/>
              <w:jc w:val="both"/>
              <w:rPr>
                <w:sz w:val="24"/>
                <w:szCs w:val="24"/>
              </w:rPr>
            </w:pPr>
          </w:p>
          <w:p w14:paraId="083BD53E" w14:textId="77777777" w:rsidR="002575DA" w:rsidRDefault="002575DA" w:rsidP="002575DA">
            <w:pPr>
              <w:spacing w:after="0" w:line="100" w:lineRule="atLeast"/>
              <w:jc w:val="both"/>
              <w:rPr>
                <w:sz w:val="24"/>
                <w:szCs w:val="24"/>
              </w:rPr>
            </w:pPr>
            <w:r>
              <w:rPr>
                <w:sz w:val="24"/>
                <w:szCs w:val="24"/>
              </w:rPr>
              <w:t xml:space="preserve">Elaboración de carteles y </w:t>
            </w:r>
            <w:r>
              <w:rPr>
                <w:sz w:val="24"/>
                <w:szCs w:val="24"/>
              </w:rPr>
              <w:lastRenderedPageBreak/>
              <w:t>carteleras (ayudas para el ABC)</w:t>
            </w:r>
          </w:p>
          <w:p w14:paraId="7A706A29" w14:textId="77777777" w:rsidR="002575DA" w:rsidRDefault="002575DA" w:rsidP="002575DA">
            <w:pPr>
              <w:spacing w:after="0" w:line="100" w:lineRule="atLeast"/>
              <w:jc w:val="both"/>
              <w:rPr>
                <w:sz w:val="24"/>
                <w:szCs w:val="24"/>
              </w:rPr>
            </w:pPr>
          </w:p>
          <w:p w14:paraId="45A5A167" w14:textId="77777777" w:rsidR="002575DA" w:rsidRDefault="002575DA" w:rsidP="002575DA">
            <w:pPr>
              <w:spacing w:after="0" w:line="100" w:lineRule="atLeast"/>
              <w:jc w:val="both"/>
              <w:rPr>
                <w:sz w:val="24"/>
                <w:szCs w:val="24"/>
              </w:rPr>
            </w:pPr>
            <w:r>
              <w:rPr>
                <w:sz w:val="24"/>
                <w:szCs w:val="24"/>
              </w:rPr>
              <w:t>Desarrollo de técnicas para la manipulación de materiales y recursos del entorno.</w:t>
            </w:r>
          </w:p>
          <w:p w14:paraId="5C27F078" w14:textId="77777777" w:rsidR="00887943" w:rsidRPr="001B125D" w:rsidRDefault="00887943" w:rsidP="001B125D">
            <w:pPr>
              <w:spacing w:after="0"/>
              <w:ind w:left="360"/>
              <w:contextualSpacing/>
              <w:jc w:val="both"/>
              <w:rPr>
                <w:rFonts w:eastAsia="Arial"/>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7BB1D" w14:textId="6E8F453E" w:rsidR="00FE1F19" w:rsidRDefault="00FE1F19" w:rsidP="00FE1F19">
            <w:pPr>
              <w:spacing w:after="0"/>
              <w:contextualSpacing/>
              <w:jc w:val="both"/>
              <w:rPr>
                <w:sz w:val="24"/>
                <w:szCs w:val="24"/>
              </w:rPr>
            </w:pPr>
            <w:r>
              <w:rPr>
                <w:sz w:val="24"/>
                <w:szCs w:val="24"/>
              </w:rPr>
              <w:lastRenderedPageBreak/>
              <w:t>-Disposición para el desarrollo de actividades individuales y grupales.</w:t>
            </w:r>
          </w:p>
          <w:p w14:paraId="344238AE" w14:textId="77777777" w:rsidR="00FE1F19" w:rsidRDefault="00FE1F19" w:rsidP="00FE1F19">
            <w:pPr>
              <w:spacing w:after="0"/>
              <w:contextualSpacing/>
              <w:jc w:val="both"/>
              <w:rPr>
                <w:sz w:val="24"/>
                <w:szCs w:val="24"/>
              </w:rPr>
            </w:pPr>
          </w:p>
          <w:p w14:paraId="03411CD0" w14:textId="0960518A" w:rsidR="00887943" w:rsidRPr="00874358" w:rsidRDefault="00FE1F19" w:rsidP="00FE1F19">
            <w:pPr>
              <w:spacing w:after="0"/>
              <w:contextualSpacing/>
              <w:jc w:val="both"/>
              <w:rPr>
                <w:rFonts w:eastAsia="Arial"/>
              </w:rPr>
            </w:pPr>
            <w:r>
              <w:rPr>
                <w:sz w:val="24"/>
                <w:szCs w:val="24"/>
              </w:rPr>
              <w:lastRenderedPageBreak/>
              <w:t>-Adopción de diferentes herramientas y técnicas para la presentación de la información.</w:t>
            </w:r>
          </w:p>
        </w:tc>
        <w:tc>
          <w:tcPr>
            <w:tcW w:w="2693" w:type="dxa"/>
            <w:tcBorders>
              <w:top w:val="single" w:sz="4" w:space="0" w:color="000000"/>
              <w:left w:val="single" w:sz="4" w:space="0" w:color="000000"/>
              <w:bottom w:val="single" w:sz="4" w:space="0" w:color="000000"/>
              <w:right w:val="single" w:sz="4" w:space="0" w:color="000000"/>
            </w:tcBorders>
          </w:tcPr>
          <w:p w14:paraId="2416D5CD" w14:textId="77777777" w:rsidR="00887943" w:rsidRDefault="00FE1F19" w:rsidP="00FE1F19">
            <w:pPr>
              <w:spacing w:after="0"/>
              <w:contextualSpacing/>
              <w:jc w:val="both"/>
              <w:rPr>
                <w:b/>
                <w:bCs/>
                <w:sz w:val="18"/>
                <w:szCs w:val="18"/>
                <w:lang w:val="es-ES"/>
              </w:rPr>
            </w:pPr>
            <w:r>
              <w:rPr>
                <w:b/>
                <w:bCs/>
                <w:sz w:val="18"/>
                <w:szCs w:val="18"/>
                <w:lang w:val="es-ES"/>
              </w:rPr>
              <w:lastRenderedPageBreak/>
              <w:t xml:space="preserve">Adoptar diferentes herramientas para el manejo y presentación en medios físicos y/o </w:t>
            </w:r>
            <w:r w:rsidR="0003067B">
              <w:rPr>
                <w:b/>
                <w:bCs/>
                <w:sz w:val="18"/>
                <w:szCs w:val="18"/>
                <w:lang w:val="es-ES"/>
              </w:rPr>
              <w:t xml:space="preserve">digitales o </w:t>
            </w:r>
            <w:r>
              <w:rPr>
                <w:b/>
                <w:bCs/>
                <w:sz w:val="18"/>
                <w:szCs w:val="18"/>
                <w:lang w:val="es-ES"/>
              </w:rPr>
              <w:t>virtuales de la información que circula en el aula de clase</w:t>
            </w:r>
            <w:r w:rsidR="0003067B">
              <w:rPr>
                <w:b/>
                <w:bCs/>
                <w:sz w:val="18"/>
                <w:szCs w:val="18"/>
                <w:lang w:val="es-ES"/>
              </w:rPr>
              <w:t>.</w:t>
            </w:r>
          </w:p>
          <w:p w14:paraId="1B14E095" w14:textId="77777777" w:rsidR="0003067B" w:rsidRDefault="0003067B" w:rsidP="00FE1F19">
            <w:pPr>
              <w:spacing w:after="0"/>
              <w:contextualSpacing/>
              <w:jc w:val="both"/>
              <w:rPr>
                <w:b/>
                <w:bCs/>
                <w:sz w:val="18"/>
                <w:szCs w:val="18"/>
                <w:lang w:val="es-ES"/>
              </w:rPr>
            </w:pPr>
          </w:p>
          <w:p w14:paraId="73FB1CA5" w14:textId="28B19567" w:rsidR="0003067B" w:rsidRPr="00874358" w:rsidRDefault="0003067B" w:rsidP="0003067B">
            <w:pPr>
              <w:spacing w:after="0"/>
              <w:contextualSpacing/>
              <w:jc w:val="both"/>
              <w:rPr>
                <w:b/>
                <w:bCs/>
                <w:sz w:val="18"/>
                <w:szCs w:val="18"/>
                <w:lang w:val="es-ES"/>
              </w:rPr>
            </w:pPr>
            <w:r w:rsidRPr="0003067B">
              <w:rPr>
                <w:b/>
                <w:bCs/>
                <w:sz w:val="18"/>
                <w:szCs w:val="18"/>
              </w:rPr>
              <w:t xml:space="preserve">Utiliza su creatividad para presentar las técnicas </w:t>
            </w:r>
            <w:r>
              <w:rPr>
                <w:b/>
                <w:bCs/>
                <w:sz w:val="18"/>
                <w:szCs w:val="18"/>
              </w:rPr>
              <w:t>aprendi</w:t>
            </w:r>
            <w:r w:rsidRPr="0003067B">
              <w:rPr>
                <w:b/>
                <w:bCs/>
                <w:sz w:val="18"/>
                <w:szCs w:val="18"/>
              </w:rPr>
              <w:t xml:space="preserve">das </w:t>
            </w:r>
            <w:r w:rsidRPr="0003067B">
              <w:rPr>
                <w:b/>
                <w:bCs/>
                <w:sz w:val="18"/>
                <w:szCs w:val="18"/>
              </w:rPr>
              <w:lastRenderedPageBreak/>
              <w:t>en este espacio académico.</w:t>
            </w:r>
          </w:p>
        </w:tc>
      </w:tr>
      <w:tr w:rsidR="00887943" w:rsidRPr="001B125D" w14:paraId="038C4C30" w14:textId="77777777" w:rsidTr="00887943">
        <w:trPr>
          <w:trHeight w:val="1880"/>
        </w:trPr>
        <w:tc>
          <w:tcPr>
            <w:tcW w:w="2184" w:type="dxa"/>
            <w:tcBorders>
              <w:top w:val="single" w:sz="4" w:space="0" w:color="000000"/>
              <w:left w:val="single" w:sz="4" w:space="0" w:color="000000"/>
              <w:bottom w:val="single" w:sz="4" w:space="0" w:color="000000"/>
              <w:right w:val="single" w:sz="4" w:space="0" w:color="000000"/>
            </w:tcBorders>
          </w:tcPr>
          <w:p w14:paraId="7BB89845" w14:textId="6EFE08A7" w:rsidR="00887943" w:rsidRPr="00874358" w:rsidRDefault="00462396" w:rsidP="00462396">
            <w:pPr>
              <w:spacing w:after="0"/>
              <w:contextualSpacing/>
              <w:jc w:val="both"/>
              <w:rPr>
                <w:rFonts w:eastAsia="Arial"/>
                <w:b/>
                <w:sz w:val="16"/>
                <w:szCs w:val="16"/>
              </w:rPr>
            </w:pPr>
            <w:r>
              <w:rPr>
                <w:rFonts w:eastAsia="Arial"/>
                <w:b/>
                <w:sz w:val="16"/>
                <w:szCs w:val="16"/>
              </w:rPr>
              <w:lastRenderedPageBreak/>
              <w:t xml:space="preserve">Adquirir diferentes técnicas para la manipulación de diferentes recursos o materiales del entorno de manera que  adquiera, mediante la elaboración de diferentes trabajos manuales, formas para representar la realidad y desarrollar su creatividad para luego llevarla al aula y dinamice sus prácticas implementando actividades lúdicas </w:t>
            </w:r>
            <w:r w:rsidR="00235EF4">
              <w:rPr>
                <w:rFonts w:eastAsia="Arial"/>
                <w:b/>
                <w:sz w:val="16"/>
                <w:szCs w:val="16"/>
              </w:rPr>
              <w:t>y creativas.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677F7" w14:textId="7779460C" w:rsidR="00887943" w:rsidRPr="00774113" w:rsidRDefault="00774113" w:rsidP="00774113">
            <w:pPr>
              <w:spacing w:after="0"/>
              <w:contextualSpacing/>
              <w:jc w:val="both"/>
              <w:rPr>
                <w:rFonts w:eastAsia="Arial"/>
              </w:rPr>
            </w:pPr>
            <w:r w:rsidRPr="00774113">
              <w:rPr>
                <w:rFonts w:eastAsia="Arial"/>
              </w:rPr>
              <w:t>¿Qué factores hacen realmente efectivas las ayudas educativas en un ambiente de aprendizaje?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E7128" w14:textId="77777777" w:rsidR="00774113" w:rsidRDefault="00774113" w:rsidP="00774113">
            <w:pPr>
              <w:spacing w:after="0" w:line="100" w:lineRule="atLeast"/>
              <w:jc w:val="both"/>
              <w:rPr>
                <w:sz w:val="24"/>
                <w:szCs w:val="24"/>
              </w:rPr>
            </w:pPr>
            <w:r>
              <w:rPr>
                <w:sz w:val="24"/>
                <w:szCs w:val="24"/>
              </w:rPr>
              <w:t>Desarrollo de técnicas para la manipulación de materiales y recursos del entorno.</w:t>
            </w:r>
          </w:p>
          <w:p w14:paraId="3A2523F6" w14:textId="77777777" w:rsidR="00887943" w:rsidRPr="00D7438B" w:rsidRDefault="00887943" w:rsidP="001B125D">
            <w:pPr>
              <w:spacing w:after="0"/>
              <w:ind w:left="360"/>
              <w:contextualSpacing/>
              <w:jc w:val="both"/>
              <w:rPr>
                <w:rFonts w:eastAsia="Aria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3A422" w14:textId="77777777" w:rsidR="00774113" w:rsidRDefault="00774113" w:rsidP="00774113">
            <w:pPr>
              <w:spacing w:after="0"/>
              <w:contextualSpacing/>
              <w:jc w:val="both"/>
              <w:rPr>
                <w:sz w:val="24"/>
                <w:szCs w:val="24"/>
              </w:rPr>
            </w:pPr>
          </w:p>
          <w:p w14:paraId="1B52C7C4" w14:textId="77777777" w:rsidR="00774113" w:rsidRDefault="00774113" w:rsidP="00774113">
            <w:pPr>
              <w:spacing w:after="0"/>
              <w:contextualSpacing/>
              <w:jc w:val="both"/>
              <w:rPr>
                <w:sz w:val="24"/>
                <w:szCs w:val="24"/>
              </w:rPr>
            </w:pPr>
            <w:r>
              <w:rPr>
                <w:sz w:val="24"/>
                <w:szCs w:val="24"/>
              </w:rPr>
              <w:t>T</w:t>
            </w:r>
            <w:r w:rsidR="0003067B">
              <w:rPr>
                <w:sz w:val="24"/>
                <w:szCs w:val="24"/>
              </w:rPr>
              <w:t>écnicas de manipulación de papel</w:t>
            </w:r>
            <w:r>
              <w:rPr>
                <w:sz w:val="24"/>
                <w:szCs w:val="24"/>
              </w:rPr>
              <w:t>: (</w:t>
            </w:r>
            <w:proofErr w:type="spellStart"/>
            <w:r>
              <w:rPr>
                <w:sz w:val="24"/>
                <w:szCs w:val="24"/>
              </w:rPr>
              <w:t>makigami</w:t>
            </w:r>
            <w:proofErr w:type="spellEnd"/>
            <w:r>
              <w:rPr>
                <w:sz w:val="24"/>
                <w:szCs w:val="24"/>
              </w:rPr>
              <w:t xml:space="preserve">, </w:t>
            </w:r>
            <w:proofErr w:type="spellStart"/>
            <w:r>
              <w:rPr>
                <w:sz w:val="24"/>
                <w:szCs w:val="24"/>
              </w:rPr>
              <w:t>origami</w:t>
            </w:r>
            <w:proofErr w:type="spellEnd"/>
            <w:r>
              <w:rPr>
                <w:sz w:val="24"/>
                <w:szCs w:val="24"/>
              </w:rPr>
              <w:t xml:space="preserve">, </w:t>
            </w:r>
            <w:proofErr w:type="spellStart"/>
            <w:r>
              <w:rPr>
                <w:sz w:val="24"/>
                <w:szCs w:val="24"/>
              </w:rPr>
              <w:t>kirigami</w:t>
            </w:r>
            <w:proofErr w:type="spellEnd"/>
            <w:r>
              <w:rPr>
                <w:sz w:val="24"/>
                <w:szCs w:val="24"/>
              </w:rPr>
              <w:t>).</w:t>
            </w:r>
          </w:p>
          <w:p w14:paraId="445A92FC" w14:textId="77777777" w:rsidR="00774113" w:rsidRDefault="00774113" w:rsidP="00774113">
            <w:pPr>
              <w:spacing w:after="0"/>
              <w:contextualSpacing/>
              <w:jc w:val="both"/>
              <w:rPr>
                <w:sz w:val="24"/>
                <w:szCs w:val="24"/>
              </w:rPr>
            </w:pPr>
          </w:p>
          <w:p w14:paraId="3DE15721" w14:textId="6C26D3B4" w:rsidR="00887943" w:rsidRPr="001B125D" w:rsidRDefault="00774113" w:rsidP="00774113">
            <w:pPr>
              <w:spacing w:after="0"/>
              <w:contextualSpacing/>
              <w:jc w:val="both"/>
              <w:rPr>
                <w:rFonts w:eastAsia="Arial"/>
                <w:b/>
              </w:rPr>
            </w:pPr>
            <w:r>
              <w:rPr>
                <w:sz w:val="24"/>
                <w:szCs w:val="24"/>
              </w:rPr>
              <w:t>Uso</w:t>
            </w:r>
            <w:r w:rsidR="0003067B">
              <w:rPr>
                <w:sz w:val="24"/>
                <w:szCs w:val="24"/>
              </w:rPr>
              <w:t xml:space="preserve"> didáctico de la plastilina y la pintura en el aula, como medio para abordar temáticas en diferentes áreas del saber</w:t>
            </w:r>
            <w:r>
              <w:rPr>
                <w:sz w:val="24"/>
                <w:szCs w:val="24"/>
              </w:rPr>
              <w:t xml:space="preserve"> y el desarrollo de la motricidad fina</w:t>
            </w:r>
            <w:r w:rsidR="0003067B">
              <w:rPr>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29B5E" w14:textId="25050419" w:rsidR="00887943" w:rsidRDefault="00235EF4" w:rsidP="001B125D">
            <w:pPr>
              <w:spacing w:after="0"/>
              <w:ind w:left="360"/>
              <w:contextualSpacing/>
              <w:jc w:val="both"/>
              <w:rPr>
                <w:rFonts w:eastAsia="Arial"/>
              </w:rPr>
            </w:pPr>
            <w:r>
              <w:rPr>
                <w:rFonts w:eastAsia="Arial"/>
              </w:rPr>
              <w:t>-Iniciativa y creatividad para manipular mediante diferentes técnicas, materiales y recursos del entorno.</w:t>
            </w:r>
          </w:p>
          <w:p w14:paraId="5BD9E01A" w14:textId="77777777" w:rsidR="00235EF4" w:rsidRDefault="00235EF4" w:rsidP="001B125D">
            <w:pPr>
              <w:spacing w:after="0"/>
              <w:ind w:left="360"/>
              <w:contextualSpacing/>
              <w:jc w:val="both"/>
              <w:rPr>
                <w:rFonts w:eastAsia="Arial"/>
              </w:rPr>
            </w:pPr>
          </w:p>
          <w:p w14:paraId="2DC7FB2B" w14:textId="4C7AF71E" w:rsidR="00235EF4" w:rsidRDefault="00235EF4" w:rsidP="001B125D">
            <w:pPr>
              <w:spacing w:after="0"/>
              <w:ind w:left="360"/>
              <w:contextualSpacing/>
              <w:jc w:val="both"/>
              <w:rPr>
                <w:rFonts w:eastAsia="Arial"/>
              </w:rPr>
            </w:pPr>
            <w:r>
              <w:rPr>
                <w:rFonts w:eastAsia="Arial"/>
              </w:rPr>
              <w:t>-Presentación de las técnicas aprendidas.</w:t>
            </w:r>
          </w:p>
          <w:p w14:paraId="261D9A81" w14:textId="77777777" w:rsidR="00235EF4" w:rsidRDefault="00235EF4" w:rsidP="001B125D">
            <w:pPr>
              <w:spacing w:after="0"/>
              <w:ind w:left="360"/>
              <w:contextualSpacing/>
              <w:jc w:val="both"/>
              <w:rPr>
                <w:rFonts w:eastAsia="Arial"/>
              </w:rPr>
            </w:pPr>
          </w:p>
          <w:p w14:paraId="08D860C3" w14:textId="5737AD22" w:rsidR="00235EF4" w:rsidRPr="00874358" w:rsidRDefault="00235EF4" w:rsidP="005038F9">
            <w:pPr>
              <w:spacing w:after="0"/>
              <w:contextualSpacing/>
              <w:jc w:val="both"/>
              <w:rPr>
                <w:rFonts w:eastAsia="Arial"/>
              </w:rPr>
            </w:pPr>
            <w:r>
              <w:rPr>
                <w:rFonts w:eastAsia="Arial"/>
              </w:rPr>
              <w:t xml:space="preserve"> -Desarrollo de actividades en la práctica pedagógica incluyendo actividades donde los niños manipulan materiales </w:t>
            </w:r>
            <w:r>
              <w:rPr>
                <w:rFonts w:eastAsia="Arial"/>
              </w:rPr>
              <w:lastRenderedPageBreak/>
              <w:t xml:space="preserve">haciendo uso de las </w:t>
            </w:r>
            <w:r w:rsidR="005038F9">
              <w:rPr>
                <w:rFonts w:eastAsia="Arial"/>
              </w:rPr>
              <w:t>técnicas</w:t>
            </w:r>
            <w:r>
              <w:rPr>
                <w:rFonts w:eastAsia="Arial"/>
              </w:rPr>
              <w:t xml:space="preserve"> aprendidas por el maestro</w:t>
            </w:r>
            <w:r w:rsidR="005038F9">
              <w:rPr>
                <w:rFonts w:eastAsia="Arial"/>
              </w:rPr>
              <w:t xml:space="preserve"> </w:t>
            </w:r>
            <w:r>
              <w:rPr>
                <w:rFonts w:eastAsia="Arial"/>
              </w:rPr>
              <w:t xml:space="preserve">en formación. </w:t>
            </w:r>
          </w:p>
        </w:tc>
        <w:tc>
          <w:tcPr>
            <w:tcW w:w="2693" w:type="dxa"/>
            <w:tcBorders>
              <w:top w:val="single" w:sz="4" w:space="0" w:color="000000"/>
              <w:left w:val="single" w:sz="4" w:space="0" w:color="000000"/>
              <w:bottom w:val="single" w:sz="4" w:space="0" w:color="000000"/>
              <w:right w:val="single" w:sz="4" w:space="0" w:color="000000"/>
            </w:tcBorders>
          </w:tcPr>
          <w:p w14:paraId="3ACD8D7F" w14:textId="77777777" w:rsidR="00887943" w:rsidRDefault="00235EF4" w:rsidP="00235EF4">
            <w:pPr>
              <w:spacing w:after="0"/>
              <w:contextualSpacing/>
              <w:jc w:val="both"/>
              <w:rPr>
                <w:b/>
                <w:bCs/>
                <w:sz w:val="18"/>
                <w:szCs w:val="18"/>
                <w:lang w:val="es-ES"/>
              </w:rPr>
            </w:pPr>
            <w:r>
              <w:rPr>
                <w:b/>
                <w:bCs/>
                <w:sz w:val="18"/>
                <w:szCs w:val="18"/>
                <w:lang w:val="es-ES"/>
              </w:rPr>
              <w:lastRenderedPageBreak/>
              <w:t>Indagar, conocer y poner en práctica diferentes técnicas para la manipulación de diferentes materiales del entorno para mejorar su creatividad y para implementar actividades creativas para los niños que atiende en su práctica pedagógica.</w:t>
            </w:r>
          </w:p>
          <w:p w14:paraId="4E007924" w14:textId="77777777" w:rsidR="00235EF4" w:rsidRDefault="00235EF4" w:rsidP="00235EF4">
            <w:pPr>
              <w:spacing w:after="0"/>
              <w:contextualSpacing/>
              <w:jc w:val="both"/>
              <w:rPr>
                <w:b/>
                <w:bCs/>
                <w:sz w:val="18"/>
                <w:szCs w:val="18"/>
                <w:lang w:val="es-ES"/>
              </w:rPr>
            </w:pPr>
          </w:p>
          <w:p w14:paraId="7004CF29" w14:textId="6A2EEBE4" w:rsidR="00235EF4" w:rsidRPr="00874358" w:rsidRDefault="00235EF4" w:rsidP="00235EF4">
            <w:pPr>
              <w:spacing w:after="0"/>
              <w:contextualSpacing/>
              <w:jc w:val="both"/>
              <w:rPr>
                <w:b/>
                <w:bCs/>
                <w:sz w:val="18"/>
                <w:szCs w:val="18"/>
                <w:lang w:val="es-ES"/>
              </w:rPr>
            </w:pPr>
            <w:r>
              <w:rPr>
                <w:b/>
                <w:bCs/>
                <w:sz w:val="18"/>
                <w:szCs w:val="18"/>
                <w:lang w:val="es-ES"/>
              </w:rPr>
              <w:t>Se interesa por mejorar su motricidad y gusto estético para mejorar los ambientes de práctica y los ambientes de aula</w:t>
            </w:r>
            <w:r w:rsidR="005038F9">
              <w:rPr>
                <w:b/>
                <w:bCs/>
                <w:sz w:val="18"/>
                <w:szCs w:val="18"/>
                <w:lang w:val="es-ES"/>
              </w:rPr>
              <w:t>.</w:t>
            </w:r>
          </w:p>
        </w:tc>
      </w:tr>
    </w:tbl>
    <w:p w14:paraId="1BECC299" w14:textId="7ABA0937" w:rsidR="001B125D" w:rsidRPr="00CF1575" w:rsidRDefault="001B125D" w:rsidP="001B125D">
      <w:pPr>
        <w:spacing w:after="0"/>
        <w:ind w:left="360"/>
        <w:contextualSpacing/>
        <w:jc w:val="both"/>
        <w:rPr>
          <w:rFonts w:ascii="Times New Roman" w:eastAsia="Arial" w:hAnsi="Times New Roman" w:cs="Times New Roman"/>
          <w:b/>
        </w:rPr>
      </w:pPr>
    </w:p>
    <w:p w14:paraId="0249D0DF" w14:textId="28F40022" w:rsidR="001B125D" w:rsidRDefault="001B125D" w:rsidP="001B125D">
      <w:pPr>
        <w:spacing w:after="0"/>
        <w:contextualSpacing/>
        <w:jc w:val="both"/>
        <w:rPr>
          <w:rFonts w:ascii="Times New Roman" w:eastAsia="Arial" w:hAnsi="Times New Roman" w:cs="Times New Roman"/>
          <w:b/>
        </w:rPr>
      </w:pPr>
    </w:p>
    <w:p w14:paraId="33B5D08D" w14:textId="610E6D8A" w:rsidR="00887943" w:rsidRDefault="00887943" w:rsidP="001B125D">
      <w:pPr>
        <w:spacing w:after="0"/>
        <w:contextualSpacing/>
        <w:jc w:val="both"/>
        <w:rPr>
          <w:rFonts w:ascii="Times New Roman" w:eastAsia="Arial" w:hAnsi="Times New Roman" w:cs="Times New Roman"/>
          <w:b/>
        </w:rPr>
      </w:pPr>
    </w:p>
    <w:p w14:paraId="018D2971" w14:textId="1F7B9384" w:rsidR="00887943" w:rsidRDefault="00887943" w:rsidP="001B125D">
      <w:pPr>
        <w:spacing w:after="0"/>
        <w:contextualSpacing/>
        <w:jc w:val="both"/>
        <w:rPr>
          <w:rFonts w:ascii="Times New Roman" w:eastAsia="Arial" w:hAnsi="Times New Roman" w:cs="Times New Roman"/>
          <w:b/>
        </w:rPr>
      </w:pPr>
    </w:p>
    <w:p w14:paraId="62D70306" w14:textId="77777777" w:rsidR="00887943" w:rsidRDefault="00887943" w:rsidP="001B125D">
      <w:pPr>
        <w:spacing w:after="0"/>
        <w:contextualSpacing/>
        <w:jc w:val="both"/>
        <w:rPr>
          <w:rFonts w:ascii="Times New Roman" w:eastAsia="Arial" w:hAnsi="Times New Roman" w:cs="Times New Roman"/>
          <w:b/>
        </w:rPr>
      </w:pPr>
    </w:p>
    <w:p w14:paraId="2A34B324" w14:textId="77777777" w:rsidR="00C90020" w:rsidRDefault="00C90020" w:rsidP="00C90020">
      <w:pPr>
        <w:numPr>
          <w:ilvl w:val="0"/>
          <w:numId w:val="1"/>
        </w:numPr>
        <w:spacing w:after="0"/>
        <w:contextualSpacing/>
        <w:jc w:val="both"/>
        <w:rPr>
          <w:rFonts w:ascii="Times New Roman" w:eastAsia="Arial" w:hAnsi="Times New Roman" w:cs="Times New Roman"/>
          <w:b/>
        </w:rPr>
      </w:pPr>
      <w:r>
        <w:rPr>
          <w:rFonts w:ascii="Times New Roman" w:eastAsia="Arial" w:hAnsi="Times New Roman" w:cs="Times New Roman"/>
          <w:b/>
        </w:rPr>
        <w:t xml:space="preserve">COMPETENCIAS GENÉRICAS </w:t>
      </w:r>
    </w:p>
    <w:p w14:paraId="5EC49CCC" w14:textId="77777777" w:rsidR="00C90020" w:rsidRPr="00641307" w:rsidRDefault="00C90020" w:rsidP="00C90020">
      <w:pPr>
        <w:spacing w:after="0"/>
        <w:contextualSpacing/>
        <w:jc w:val="both"/>
        <w:rPr>
          <w:rFonts w:ascii="Times New Roman" w:eastAsia="Arial" w:hAnsi="Times New Roman" w:cs="Times New Roman"/>
          <w:b/>
        </w:rPr>
      </w:pPr>
    </w:p>
    <w:tbl>
      <w:tblPr>
        <w:tblStyle w:val="Tablaconcuadrcula"/>
        <w:tblW w:w="13527" w:type="dxa"/>
        <w:tblInd w:w="360" w:type="dxa"/>
        <w:tblLook w:val="04A0" w:firstRow="1" w:lastRow="0" w:firstColumn="1" w:lastColumn="0" w:noHBand="0" w:noVBand="1"/>
      </w:tblPr>
      <w:tblGrid>
        <w:gridCol w:w="3037"/>
        <w:gridCol w:w="5529"/>
        <w:gridCol w:w="4961"/>
      </w:tblGrid>
      <w:tr w:rsidR="00C90020" w:rsidRPr="00C90020" w14:paraId="023E7170" w14:textId="77777777" w:rsidTr="00887943">
        <w:tc>
          <w:tcPr>
            <w:tcW w:w="8566" w:type="dxa"/>
            <w:gridSpan w:val="2"/>
          </w:tcPr>
          <w:p w14:paraId="2BC0111E" w14:textId="6A3104DC" w:rsidR="00C90020" w:rsidRDefault="00C90020" w:rsidP="00C90020">
            <w:pPr>
              <w:contextualSpacing/>
              <w:jc w:val="center"/>
              <w:rPr>
                <w:rFonts w:ascii="Times New Roman" w:eastAsia="Arial" w:hAnsi="Times New Roman" w:cs="Times New Roman"/>
                <w:b/>
              </w:rPr>
            </w:pPr>
            <w:r>
              <w:rPr>
                <w:rFonts w:ascii="Times New Roman" w:eastAsia="Arial" w:hAnsi="Times New Roman" w:cs="Times New Roman"/>
                <w:b/>
              </w:rPr>
              <w:t>COMPETENCIAS GENÉRICAS</w:t>
            </w:r>
          </w:p>
          <w:p w14:paraId="3112768E" w14:textId="77777777" w:rsidR="00C90020" w:rsidRPr="00C90020" w:rsidRDefault="00C90020" w:rsidP="00C90020">
            <w:pPr>
              <w:spacing w:before="100" w:after="100"/>
              <w:jc w:val="center"/>
              <w:rPr>
                <w:rFonts w:ascii="Times New Roman" w:eastAsia="Arial" w:hAnsi="Times New Roman" w:cs="Times New Roman"/>
                <w:b/>
              </w:rPr>
            </w:pPr>
          </w:p>
        </w:tc>
        <w:tc>
          <w:tcPr>
            <w:tcW w:w="4961" w:type="dxa"/>
          </w:tcPr>
          <w:p w14:paraId="1DCAA591" w14:textId="658B6E47" w:rsidR="00C90020" w:rsidRPr="00C90020" w:rsidRDefault="00C90020" w:rsidP="00C90020">
            <w:pPr>
              <w:spacing w:before="100" w:after="100"/>
              <w:rPr>
                <w:rFonts w:ascii="Times New Roman" w:eastAsia="Arial" w:hAnsi="Times New Roman" w:cs="Times New Roman"/>
                <w:b/>
              </w:rPr>
            </w:pPr>
            <w:r w:rsidRPr="00C90020">
              <w:rPr>
                <w:rFonts w:ascii="Times New Roman" w:eastAsia="Arial" w:hAnsi="Times New Roman" w:cs="Times New Roman"/>
                <w:b/>
              </w:rPr>
              <w:t>INDICADORES DE COMPETENCIA</w:t>
            </w:r>
          </w:p>
        </w:tc>
      </w:tr>
      <w:tr w:rsidR="00C90020" w:rsidRPr="00C90020" w14:paraId="02A86CE0" w14:textId="77777777" w:rsidTr="00887943">
        <w:tc>
          <w:tcPr>
            <w:tcW w:w="3037" w:type="dxa"/>
            <w:vAlign w:val="center"/>
          </w:tcPr>
          <w:p w14:paraId="6FBD82B3" w14:textId="77777777" w:rsidR="00C90020" w:rsidRPr="003058FD" w:rsidRDefault="00C90020" w:rsidP="00C90020">
            <w:pPr>
              <w:autoSpaceDE w:val="0"/>
              <w:autoSpaceDN w:val="0"/>
              <w:adjustRightInd w:val="0"/>
              <w:rPr>
                <w:rFonts w:asciiTheme="minorHAnsi" w:hAnsiTheme="minorHAnsi" w:cstheme="minorHAnsi"/>
              </w:rPr>
            </w:pPr>
            <w:r w:rsidRPr="003058FD">
              <w:rPr>
                <w:rFonts w:asciiTheme="minorHAnsi" w:hAnsiTheme="minorHAnsi" w:cstheme="minorHAnsi"/>
                <w:b/>
              </w:rPr>
              <w:t>COMU</w:t>
            </w:r>
            <w:r>
              <w:rPr>
                <w:rFonts w:asciiTheme="minorHAnsi" w:hAnsiTheme="minorHAnsi" w:cstheme="minorHAnsi"/>
                <w:b/>
              </w:rPr>
              <w:t>NI</w:t>
            </w:r>
            <w:r w:rsidRPr="003058FD">
              <w:rPr>
                <w:rFonts w:asciiTheme="minorHAnsi" w:hAnsiTheme="minorHAnsi" w:cstheme="minorHAnsi"/>
                <w:b/>
              </w:rPr>
              <w:t>CACIÓN ESCRITA:</w:t>
            </w:r>
          </w:p>
          <w:p w14:paraId="30928D49" w14:textId="77777777" w:rsidR="00C90020" w:rsidRPr="00C90020" w:rsidRDefault="00C90020" w:rsidP="00C90020">
            <w:pPr>
              <w:spacing w:before="100" w:after="100"/>
              <w:rPr>
                <w:rFonts w:ascii="Times New Roman" w:eastAsia="Arial" w:hAnsi="Times New Roman" w:cs="Times New Roman"/>
                <w:b/>
              </w:rPr>
            </w:pPr>
          </w:p>
        </w:tc>
        <w:tc>
          <w:tcPr>
            <w:tcW w:w="5529" w:type="dxa"/>
          </w:tcPr>
          <w:p w14:paraId="394812CE" w14:textId="39174230" w:rsidR="00C90020" w:rsidRPr="00BD50DF" w:rsidRDefault="005038F9" w:rsidP="00C90020">
            <w:pPr>
              <w:spacing w:before="100" w:after="100"/>
              <w:rPr>
                <w:rFonts w:ascii="Times New Roman" w:eastAsia="Arial" w:hAnsi="Times New Roman" w:cs="Times New Roman"/>
              </w:rPr>
            </w:pPr>
            <w:r w:rsidRPr="00BD50DF">
              <w:rPr>
                <w:rFonts w:ascii="Times New Roman" w:eastAsia="Arial" w:hAnsi="Times New Roman" w:cs="Times New Roman"/>
              </w:rPr>
              <w:t>Recopila y redacta información sobre las técnicas y recursos aprendidos de manera clara, coherente y pertinente a las características de la población a quien va dirigido su mensaje.</w:t>
            </w:r>
          </w:p>
        </w:tc>
        <w:tc>
          <w:tcPr>
            <w:tcW w:w="4961" w:type="dxa"/>
          </w:tcPr>
          <w:p w14:paraId="65AC2413" w14:textId="77777777" w:rsidR="00C90020" w:rsidRPr="00BD50DF" w:rsidRDefault="005038F9" w:rsidP="00C90020">
            <w:pPr>
              <w:spacing w:before="100" w:after="100"/>
              <w:rPr>
                <w:rFonts w:ascii="Times New Roman" w:eastAsia="Arial" w:hAnsi="Times New Roman" w:cs="Times New Roman"/>
              </w:rPr>
            </w:pPr>
            <w:r w:rsidRPr="00BD50DF">
              <w:rPr>
                <w:rFonts w:ascii="Times New Roman" w:eastAsia="Arial" w:hAnsi="Times New Roman" w:cs="Times New Roman"/>
              </w:rPr>
              <w:t>Utiliza fuentes de búsqueda de información.</w:t>
            </w:r>
          </w:p>
          <w:p w14:paraId="6C454BEE" w14:textId="77777777" w:rsidR="005038F9" w:rsidRPr="00BD50DF" w:rsidRDefault="005038F9" w:rsidP="00C90020">
            <w:pPr>
              <w:spacing w:before="100" w:after="100"/>
              <w:rPr>
                <w:rFonts w:ascii="Times New Roman" w:eastAsia="Arial" w:hAnsi="Times New Roman" w:cs="Times New Roman"/>
              </w:rPr>
            </w:pPr>
            <w:r w:rsidRPr="00BD50DF">
              <w:rPr>
                <w:rFonts w:ascii="Times New Roman" w:eastAsia="Arial" w:hAnsi="Times New Roman" w:cs="Times New Roman"/>
              </w:rPr>
              <w:t>Lee comprensivamente diferentes textos y deduce información relevante.</w:t>
            </w:r>
          </w:p>
          <w:p w14:paraId="1F13E10A" w14:textId="77777777" w:rsidR="005038F9" w:rsidRPr="00BD50DF" w:rsidRDefault="005038F9" w:rsidP="00C90020">
            <w:pPr>
              <w:spacing w:before="100" w:after="100"/>
              <w:rPr>
                <w:rFonts w:ascii="Times New Roman" w:eastAsia="Arial" w:hAnsi="Times New Roman" w:cs="Times New Roman"/>
              </w:rPr>
            </w:pPr>
            <w:r w:rsidRPr="00BD50DF">
              <w:rPr>
                <w:rFonts w:ascii="Times New Roman" w:eastAsia="Arial" w:hAnsi="Times New Roman" w:cs="Times New Roman"/>
              </w:rPr>
              <w:t>Articula sus hallazgos de la búsqueda y estructura textos o recursos para presentar la información consolidada</w:t>
            </w:r>
          </w:p>
          <w:p w14:paraId="019D17D8" w14:textId="06D6607B" w:rsidR="005038F9" w:rsidRPr="00BD50DF" w:rsidRDefault="005038F9" w:rsidP="00C90020">
            <w:pPr>
              <w:spacing w:before="100" w:after="100"/>
              <w:rPr>
                <w:rFonts w:ascii="Times New Roman" w:eastAsia="Arial" w:hAnsi="Times New Roman" w:cs="Times New Roman"/>
              </w:rPr>
            </w:pPr>
            <w:r w:rsidRPr="00BD50DF">
              <w:rPr>
                <w:rFonts w:ascii="Times New Roman" w:eastAsia="Arial" w:hAnsi="Times New Roman" w:cs="Times New Roman"/>
              </w:rPr>
              <w:t>Referencia o cita las fuentes en las cuales indaga o encuentra información.</w:t>
            </w:r>
          </w:p>
        </w:tc>
      </w:tr>
      <w:tr w:rsidR="00C90020" w:rsidRPr="00C90020" w14:paraId="59E352D7" w14:textId="77777777" w:rsidTr="00887943">
        <w:tc>
          <w:tcPr>
            <w:tcW w:w="3037" w:type="dxa"/>
            <w:vAlign w:val="center"/>
          </w:tcPr>
          <w:p w14:paraId="544C0F07" w14:textId="397EE984" w:rsidR="00C90020" w:rsidRPr="003830C2" w:rsidRDefault="00C90020" w:rsidP="00C90020">
            <w:pPr>
              <w:autoSpaceDE w:val="0"/>
              <w:autoSpaceDN w:val="0"/>
              <w:adjustRightInd w:val="0"/>
              <w:rPr>
                <w:rFonts w:asciiTheme="minorHAnsi" w:hAnsiTheme="minorHAnsi" w:cstheme="minorHAnsi"/>
                <w:b/>
              </w:rPr>
            </w:pPr>
            <w:r w:rsidRPr="003830C2">
              <w:rPr>
                <w:rFonts w:asciiTheme="minorHAnsi" w:hAnsiTheme="minorHAnsi" w:cstheme="minorHAnsi"/>
                <w:b/>
              </w:rPr>
              <w:t xml:space="preserve">LECTURA CRÍTICA: </w:t>
            </w:r>
          </w:p>
          <w:p w14:paraId="12657D38" w14:textId="77777777" w:rsidR="00C90020" w:rsidRPr="00C90020" w:rsidRDefault="00C90020" w:rsidP="00C90020">
            <w:pPr>
              <w:spacing w:before="100" w:after="100"/>
              <w:rPr>
                <w:rFonts w:ascii="Times New Roman" w:eastAsia="Arial" w:hAnsi="Times New Roman" w:cs="Times New Roman"/>
                <w:b/>
              </w:rPr>
            </w:pPr>
          </w:p>
        </w:tc>
        <w:tc>
          <w:tcPr>
            <w:tcW w:w="5529" w:type="dxa"/>
          </w:tcPr>
          <w:p w14:paraId="47325D4A" w14:textId="021C3DC5" w:rsidR="00BD50DF" w:rsidRPr="009E717E" w:rsidRDefault="00BD50DF" w:rsidP="00BD50DF">
            <w:pPr>
              <w:spacing w:before="100" w:after="100"/>
              <w:rPr>
                <w:rFonts w:ascii="Times New Roman" w:eastAsia="Arial" w:hAnsi="Times New Roman" w:cs="Times New Roman"/>
              </w:rPr>
            </w:pPr>
            <w:r w:rsidRPr="009E717E">
              <w:rPr>
                <w:rFonts w:ascii="Times New Roman" w:eastAsia="Arial" w:hAnsi="Times New Roman" w:cs="Times New Roman"/>
              </w:rPr>
              <w:t>Entiende la información</w:t>
            </w:r>
            <w:r w:rsidR="009E717E" w:rsidRPr="009E717E">
              <w:rPr>
                <w:rFonts w:ascii="Times New Roman" w:eastAsia="Arial" w:hAnsi="Times New Roman" w:cs="Times New Roman"/>
              </w:rPr>
              <w:t xml:space="preserve"> obtenida acerca de las diferentes técnicas  para la elaboración de recursos y materiales educativos y construye su propio sistema de significados y aplicaciones para su trabajo en </w:t>
            </w:r>
            <w:proofErr w:type="spellStart"/>
            <w:r w:rsidR="009E717E" w:rsidRPr="009E717E">
              <w:rPr>
                <w:rFonts w:ascii="Times New Roman" w:eastAsia="Arial" w:hAnsi="Times New Roman" w:cs="Times New Roman"/>
              </w:rPr>
              <w:t>el</w:t>
            </w:r>
            <w:proofErr w:type="spellEnd"/>
            <w:r w:rsidR="009E717E" w:rsidRPr="009E717E">
              <w:rPr>
                <w:rFonts w:ascii="Times New Roman" w:eastAsia="Arial" w:hAnsi="Times New Roman" w:cs="Times New Roman"/>
              </w:rPr>
              <w:t xml:space="preserve"> aula</w:t>
            </w:r>
            <w:r w:rsidRPr="009E717E">
              <w:rPr>
                <w:rFonts w:ascii="Times New Roman" w:eastAsia="Arial" w:hAnsi="Times New Roman" w:cs="Times New Roman"/>
              </w:rPr>
              <w:t xml:space="preserve">. </w:t>
            </w:r>
          </w:p>
          <w:p w14:paraId="14ABB359" w14:textId="77777777" w:rsidR="00C90020" w:rsidRPr="009E717E" w:rsidRDefault="00C90020" w:rsidP="00C90020">
            <w:pPr>
              <w:spacing w:before="100" w:after="100"/>
              <w:rPr>
                <w:rFonts w:ascii="Times New Roman" w:eastAsia="Arial" w:hAnsi="Times New Roman" w:cs="Times New Roman"/>
              </w:rPr>
            </w:pPr>
          </w:p>
        </w:tc>
        <w:tc>
          <w:tcPr>
            <w:tcW w:w="4961" w:type="dxa"/>
          </w:tcPr>
          <w:p w14:paraId="1F080488" w14:textId="77777777" w:rsidR="00C90020" w:rsidRPr="009E717E" w:rsidRDefault="009E717E" w:rsidP="00C90020">
            <w:pPr>
              <w:spacing w:before="100" w:after="100"/>
              <w:rPr>
                <w:rFonts w:ascii="Times New Roman" w:eastAsia="Arial" w:hAnsi="Times New Roman" w:cs="Times New Roman"/>
              </w:rPr>
            </w:pPr>
            <w:r w:rsidRPr="009E717E">
              <w:rPr>
                <w:rFonts w:ascii="Times New Roman" w:eastAsia="Arial" w:hAnsi="Times New Roman" w:cs="Times New Roman"/>
              </w:rPr>
              <w:lastRenderedPageBreak/>
              <w:t>De diferentes fuentes de búsqueda, aplica criterios para seleccionar las que le brindan información certera y confiable.</w:t>
            </w:r>
          </w:p>
          <w:p w14:paraId="34847E05" w14:textId="42608E0D" w:rsidR="009E717E" w:rsidRPr="009E717E" w:rsidRDefault="009E717E" w:rsidP="00C90020">
            <w:pPr>
              <w:spacing w:before="100" w:after="100"/>
              <w:rPr>
                <w:rFonts w:ascii="Times New Roman" w:eastAsia="Arial" w:hAnsi="Times New Roman" w:cs="Times New Roman"/>
              </w:rPr>
            </w:pPr>
            <w:r w:rsidRPr="009E717E">
              <w:rPr>
                <w:rFonts w:ascii="Times New Roman" w:eastAsia="Arial" w:hAnsi="Times New Roman" w:cs="Times New Roman"/>
              </w:rPr>
              <w:t xml:space="preserve">Elabora conceptos que construye a partir de la lectura y el análisis de diferentes textos para mostrarlos </w:t>
            </w:r>
            <w:r w:rsidRPr="009E717E">
              <w:rPr>
                <w:rFonts w:ascii="Times New Roman" w:eastAsia="Arial" w:hAnsi="Times New Roman" w:cs="Times New Roman"/>
              </w:rPr>
              <w:lastRenderedPageBreak/>
              <w:t>como soporte de sus elaboraciones didácticas.</w:t>
            </w:r>
          </w:p>
        </w:tc>
      </w:tr>
      <w:tr w:rsidR="00C90020" w:rsidRPr="00C90020" w14:paraId="1A022E39" w14:textId="77777777" w:rsidTr="00887943">
        <w:tc>
          <w:tcPr>
            <w:tcW w:w="3037" w:type="dxa"/>
            <w:vAlign w:val="center"/>
          </w:tcPr>
          <w:p w14:paraId="04E95F15" w14:textId="11A2A2A9" w:rsidR="00C90020" w:rsidRPr="00163209" w:rsidRDefault="00C90020" w:rsidP="00C90020">
            <w:pPr>
              <w:rPr>
                <w:rFonts w:asciiTheme="minorHAnsi" w:hAnsiTheme="minorHAnsi" w:cstheme="minorHAnsi"/>
              </w:rPr>
            </w:pPr>
            <w:r w:rsidRPr="003830C2">
              <w:rPr>
                <w:rFonts w:asciiTheme="minorHAnsi" w:hAnsiTheme="minorHAnsi" w:cstheme="minorHAnsi"/>
                <w:b/>
              </w:rPr>
              <w:lastRenderedPageBreak/>
              <w:t>RAZONAMIENTO CUANTITATIVO:</w:t>
            </w:r>
            <w:r>
              <w:rPr>
                <w:rFonts w:asciiTheme="minorHAnsi" w:hAnsiTheme="minorHAnsi" w:cstheme="minorHAnsi"/>
                <w:b/>
              </w:rPr>
              <w:t xml:space="preserve"> </w:t>
            </w:r>
          </w:p>
          <w:p w14:paraId="00EDF7D2" w14:textId="77777777" w:rsidR="00C90020" w:rsidRPr="00C90020" w:rsidRDefault="00C90020" w:rsidP="00C90020">
            <w:pPr>
              <w:spacing w:before="100" w:after="100"/>
              <w:rPr>
                <w:rFonts w:ascii="Times New Roman" w:eastAsia="Arial" w:hAnsi="Times New Roman" w:cs="Times New Roman"/>
                <w:b/>
              </w:rPr>
            </w:pPr>
          </w:p>
        </w:tc>
        <w:tc>
          <w:tcPr>
            <w:tcW w:w="5529" w:type="dxa"/>
          </w:tcPr>
          <w:p w14:paraId="5FE73917" w14:textId="4332E781" w:rsidR="00C90020" w:rsidRPr="009E717E" w:rsidRDefault="009E717E" w:rsidP="009E717E">
            <w:pPr>
              <w:spacing w:before="100" w:after="100"/>
              <w:rPr>
                <w:rFonts w:ascii="Times New Roman" w:eastAsia="Arial" w:hAnsi="Times New Roman" w:cs="Times New Roman"/>
              </w:rPr>
            </w:pPr>
            <w:r w:rsidRPr="009E717E">
              <w:rPr>
                <w:rFonts w:ascii="Times New Roman" w:eastAsia="Arial" w:hAnsi="Times New Roman" w:cs="Times New Roman"/>
              </w:rPr>
              <w:t>Establece los criterios para aprovechar y optimizar los recursos de los que dispone para elaborar materiales educativos, de manera que se evite el desperdicio y se piense en el medio ambiente y en el ahorro económico.</w:t>
            </w:r>
          </w:p>
        </w:tc>
        <w:tc>
          <w:tcPr>
            <w:tcW w:w="4961" w:type="dxa"/>
          </w:tcPr>
          <w:p w14:paraId="2646627E" w14:textId="77777777" w:rsidR="00C90020" w:rsidRPr="000A198E" w:rsidRDefault="009E717E" w:rsidP="00C90020">
            <w:pPr>
              <w:spacing w:before="100" w:after="100"/>
              <w:rPr>
                <w:rFonts w:ascii="Times New Roman" w:eastAsia="Arial" w:hAnsi="Times New Roman" w:cs="Times New Roman"/>
              </w:rPr>
            </w:pPr>
            <w:r w:rsidRPr="000A198E">
              <w:rPr>
                <w:rFonts w:ascii="Times New Roman" w:eastAsia="Arial" w:hAnsi="Times New Roman" w:cs="Times New Roman"/>
              </w:rPr>
              <w:t>Busca sacar provecho didáctico del material del que dispone y del que resulta de su ejercicio de formación.</w:t>
            </w:r>
          </w:p>
          <w:p w14:paraId="3DD7C736" w14:textId="4C60A156" w:rsidR="009E717E" w:rsidRPr="00C90020" w:rsidRDefault="009E717E" w:rsidP="00C90020">
            <w:pPr>
              <w:spacing w:before="100" w:after="100"/>
              <w:rPr>
                <w:rFonts w:ascii="Times New Roman" w:eastAsia="Arial" w:hAnsi="Times New Roman" w:cs="Times New Roman"/>
                <w:b/>
              </w:rPr>
            </w:pPr>
            <w:r w:rsidRPr="000A198E">
              <w:rPr>
                <w:rFonts w:ascii="Times New Roman" w:eastAsia="Arial" w:hAnsi="Times New Roman" w:cs="Times New Roman"/>
              </w:rPr>
              <w:t>Economiza recursos a la hora de elaborar materiales para su ejercicio docente.</w:t>
            </w:r>
            <w:r>
              <w:rPr>
                <w:rFonts w:ascii="Times New Roman" w:eastAsia="Arial" w:hAnsi="Times New Roman" w:cs="Times New Roman"/>
                <w:b/>
              </w:rPr>
              <w:t xml:space="preserve"> </w:t>
            </w:r>
          </w:p>
        </w:tc>
      </w:tr>
      <w:tr w:rsidR="00C90020" w:rsidRPr="00C90020" w14:paraId="183AE543" w14:textId="77777777" w:rsidTr="00887943">
        <w:tc>
          <w:tcPr>
            <w:tcW w:w="3037" w:type="dxa"/>
            <w:vAlign w:val="center"/>
          </w:tcPr>
          <w:p w14:paraId="07F14C73" w14:textId="753D5130" w:rsidR="00C90020" w:rsidRPr="003830C2" w:rsidRDefault="00C90020" w:rsidP="00C90020">
            <w:pPr>
              <w:rPr>
                <w:rFonts w:asciiTheme="minorHAnsi" w:hAnsiTheme="minorHAnsi" w:cstheme="minorHAnsi"/>
              </w:rPr>
            </w:pPr>
            <w:r w:rsidRPr="003830C2">
              <w:rPr>
                <w:rFonts w:asciiTheme="minorHAnsi" w:hAnsiTheme="minorHAnsi" w:cstheme="minorHAnsi"/>
                <w:b/>
              </w:rPr>
              <w:t>COMPETENCIAS CIUDADANAS</w:t>
            </w:r>
            <w:r w:rsidRPr="003830C2">
              <w:rPr>
                <w:rFonts w:asciiTheme="minorHAnsi" w:hAnsiTheme="minorHAnsi" w:cstheme="minorHAnsi"/>
              </w:rPr>
              <w:t xml:space="preserve"> –</w:t>
            </w:r>
            <w:r>
              <w:rPr>
                <w:rFonts w:asciiTheme="minorHAnsi" w:hAnsiTheme="minorHAnsi" w:cstheme="minorHAnsi"/>
              </w:rPr>
              <w:t xml:space="preserve"> </w:t>
            </w:r>
          </w:p>
          <w:p w14:paraId="60B3FEBF" w14:textId="77777777" w:rsidR="00C90020" w:rsidRPr="00C90020" w:rsidRDefault="00C90020" w:rsidP="00C90020">
            <w:pPr>
              <w:spacing w:before="100" w:after="100"/>
              <w:rPr>
                <w:rFonts w:ascii="Times New Roman" w:eastAsia="Arial" w:hAnsi="Times New Roman" w:cs="Times New Roman"/>
                <w:b/>
              </w:rPr>
            </w:pPr>
          </w:p>
        </w:tc>
        <w:tc>
          <w:tcPr>
            <w:tcW w:w="5529" w:type="dxa"/>
          </w:tcPr>
          <w:p w14:paraId="63AF2F6C" w14:textId="16957881" w:rsidR="00C90020" w:rsidRPr="000A198E" w:rsidRDefault="0001786D" w:rsidP="00C90020">
            <w:pPr>
              <w:spacing w:before="100" w:after="100"/>
              <w:rPr>
                <w:rFonts w:ascii="Times New Roman" w:eastAsia="Arial" w:hAnsi="Times New Roman" w:cs="Times New Roman"/>
              </w:rPr>
            </w:pPr>
            <w:r w:rsidRPr="000A198E">
              <w:rPr>
                <w:rFonts w:ascii="Times New Roman" w:eastAsia="Arial" w:hAnsi="Times New Roman" w:cs="Times New Roman"/>
              </w:rPr>
              <w:t>Pensamiento sistémico</w:t>
            </w:r>
          </w:p>
        </w:tc>
        <w:tc>
          <w:tcPr>
            <w:tcW w:w="4961" w:type="dxa"/>
          </w:tcPr>
          <w:p w14:paraId="753F4B5B" w14:textId="12509993" w:rsidR="00C90020" w:rsidRPr="000A198E" w:rsidRDefault="0001786D" w:rsidP="0001786D">
            <w:pPr>
              <w:spacing w:before="100" w:after="100"/>
              <w:rPr>
                <w:rFonts w:ascii="Times New Roman" w:eastAsia="Arial" w:hAnsi="Times New Roman" w:cs="Times New Roman"/>
              </w:rPr>
            </w:pPr>
            <w:r w:rsidRPr="000A198E">
              <w:rPr>
                <w:rFonts w:ascii="Times New Roman" w:eastAsia="Arial" w:hAnsi="Times New Roman" w:cs="Times New Roman"/>
              </w:rPr>
              <w:t>El maestro en formación conoce las necesidades del contexto educativo en el que se desarrollan sus estudiantes e implementa acciones que mejoren los ambientes tanto los ambientes de aprendizaje como los resultados esperados de la labor educativa.</w:t>
            </w:r>
          </w:p>
        </w:tc>
      </w:tr>
      <w:tr w:rsidR="00C90020" w:rsidRPr="00C90020" w14:paraId="57BDF35C" w14:textId="77777777" w:rsidTr="00887943">
        <w:tc>
          <w:tcPr>
            <w:tcW w:w="3037" w:type="dxa"/>
            <w:vAlign w:val="center"/>
          </w:tcPr>
          <w:p w14:paraId="4F0E8482" w14:textId="77777777" w:rsidR="00C90020" w:rsidRDefault="00C90020" w:rsidP="00C90020">
            <w:pPr>
              <w:rPr>
                <w:rFonts w:asciiTheme="minorHAnsi" w:hAnsiTheme="minorHAnsi" w:cstheme="minorHAnsi"/>
                <w:b/>
              </w:rPr>
            </w:pPr>
            <w:r w:rsidRPr="003830C2">
              <w:rPr>
                <w:rFonts w:asciiTheme="minorHAnsi" w:hAnsiTheme="minorHAnsi" w:cstheme="minorHAnsi"/>
                <w:b/>
              </w:rPr>
              <w:t>INGLÉS:</w:t>
            </w:r>
            <w:r>
              <w:rPr>
                <w:rFonts w:asciiTheme="minorHAnsi" w:hAnsiTheme="minorHAnsi" w:cstheme="minorHAnsi"/>
                <w:b/>
              </w:rPr>
              <w:t xml:space="preserve"> </w:t>
            </w:r>
          </w:p>
          <w:p w14:paraId="2679F0EA" w14:textId="77777777" w:rsidR="00C90020" w:rsidRPr="00C90020" w:rsidRDefault="00C90020" w:rsidP="00C90020">
            <w:pPr>
              <w:spacing w:before="100" w:after="100"/>
              <w:rPr>
                <w:rFonts w:ascii="Times New Roman" w:eastAsia="Arial" w:hAnsi="Times New Roman" w:cs="Times New Roman"/>
                <w:b/>
              </w:rPr>
            </w:pPr>
          </w:p>
        </w:tc>
        <w:tc>
          <w:tcPr>
            <w:tcW w:w="5529" w:type="dxa"/>
          </w:tcPr>
          <w:p w14:paraId="6FFA0D85" w14:textId="39206AA1" w:rsidR="00C90020" w:rsidRPr="000A198E" w:rsidRDefault="0001786D" w:rsidP="00C90020">
            <w:pPr>
              <w:spacing w:before="100" w:after="100"/>
              <w:rPr>
                <w:rFonts w:ascii="Times New Roman" w:eastAsia="Arial" w:hAnsi="Times New Roman" w:cs="Times New Roman"/>
              </w:rPr>
            </w:pPr>
            <w:r w:rsidRPr="000A198E">
              <w:rPr>
                <w:rFonts w:ascii="Times New Roman" w:eastAsia="Arial" w:hAnsi="Times New Roman" w:cs="Times New Roman"/>
              </w:rPr>
              <w:t>LISTENING AND SPEAKING</w:t>
            </w:r>
          </w:p>
        </w:tc>
        <w:tc>
          <w:tcPr>
            <w:tcW w:w="4961" w:type="dxa"/>
          </w:tcPr>
          <w:p w14:paraId="6383F0E9" w14:textId="5D7871E7" w:rsidR="00C90020" w:rsidRPr="000A198E" w:rsidRDefault="0001786D" w:rsidP="00C90020">
            <w:pPr>
              <w:spacing w:before="100" w:after="100"/>
              <w:rPr>
                <w:rFonts w:ascii="Times New Roman" w:eastAsia="Arial" w:hAnsi="Times New Roman" w:cs="Times New Roman"/>
              </w:rPr>
            </w:pPr>
            <w:r w:rsidRPr="000A198E">
              <w:rPr>
                <w:rFonts w:ascii="Times New Roman" w:eastAsia="Arial" w:hAnsi="Times New Roman" w:cs="Times New Roman"/>
              </w:rPr>
              <w:t>El maestro en formación utiliza ayudas educativas en el desarrollo de rutinas sencillas en el idioma extranjero.</w:t>
            </w:r>
          </w:p>
        </w:tc>
      </w:tr>
    </w:tbl>
    <w:p w14:paraId="56BCC187" w14:textId="42D04D36" w:rsidR="001C3F31" w:rsidRPr="00641307" w:rsidRDefault="001C3F31" w:rsidP="00C90020">
      <w:pPr>
        <w:spacing w:before="100" w:after="100" w:line="240" w:lineRule="auto"/>
        <w:rPr>
          <w:rFonts w:ascii="Times New Roman" w:eastAsia="Arial" w:hAnsi="Times New Roman" w:cs="Times New Roman"/>
        </w:rPr>
      </w:pPr>
    </w:p>
    <w:p w14:paraId="22592C7D" w14:textId="514A3F26" w:rsidR="001C3F31" w:rsidRPr="00641307" w:rsidRDefault="00D151DB">
      <w:pPr>
        <w:numPr>
          <w:ilvl w:val="0"/>
          <w:numId w:val="1"/>
        </w:numPr>
        <w:contextualSpacing/>
        <w:jc w:val="both"/>
        <w:rPr>
          <w:rFonts w:ascii="Times New Roman" w:eastAsia="Arial" w:hAnsi="Times New Roman" w:cs="Times New Roman"/>
          <w:b/>
        </w:rPr>
      </w:pPr>
      <w:r w:rsidRPr="00641307">
        <w:rPr>
          <w:rFonts w:ascii="Times New Roman" w:eastAsia="Arial" w:hAnsi="Times New Roman" w:cs="Times New Roman"/>
          <w:b/>
        </w:rPr>
        <w:t>ARTICULACIÓN DEL ESPACIO ACADÉMICO CON LA PRÁCTICA PEDAGÓGICA Y LÍNEA DE INVESTIGACIÓN EN EL MARCO INSTITUCIONAL:</w:t>
      </w:r>
    </w:p>
    <w:p w14:paraId="520C8616" w14:textId="77777777" w:rsidR="000A2082" w:rsidRPr="00641307" w:rsidRDefault="000A2082" w:rsidP="000A2082">
      <w:pPr>
        <w:ind w:left="360"/>
        <w:contextualSpacing/>
        <w:jc w:val="both"/>
        <w:rPr>
          <w:rFonts w:ascii="Times New Roman" w:eastAsia="Arial" w:hAnsi="Times New Roman" w:cs="Times New Roman"/>
          <w:b/>
        </w:rPr>
      </w:pPr>
    </w:p>
    <w:p w14:paraId="46D29200" w14:textId="2FB6D995" w:rsidR="00887943" w:rsidRDefault="00A11742" w:rsidP="00A11742">
      <w:pPr>
        <w:ind w:left="360"/>
        <w:jc w:val="both"/>
        <w:rPr>
          <w:rFonts w:ascii="Times New Roman" w:eastAsia="Arial" w:hAnsi="Times New Roman" w:cs="Times New Roman"/>
        </w:rPr>
      </w:pPr>
      <w:r>
        <w:rPr>
          <w:rFonts w:ascii="Times New Roman" w:hAnsi="Times New Roman"/>
          <w:sz w:val="24"/>
          <w:szCs w:val="24"/>
        </w:rPr>
        <w:t>Este espacio académico encuentra su estrecha relación con la práctica pedagógica en cuanto se requiere que el maestro en formación adquiera conocimientos y habilidades básicas para seleccionar, diseñar y utilizar adecuadamente los recursos que servirán de apoyo a su práctica educativa en los diferentes campos de formación, de manera que su labor como docente practicante y futuro profesional tenga ese valor agregado tan importante y necesario en una época en la que lo visual, lo auditivo y la exploración son relevantes en el aprendizaje. En cuanto a las líneas de investigación en las cuales se enmarca la acción formadora del programa, la adquisición de estas habilidades permiten desarrollar el trabajo investigativo con creatividad y con la posibilidad de crear herramientas para el aprendizaje y la solución de problemas educativos producto del trabajo investigativo.</w:t>
      </w:r>
    </w:p>
    <w:p w14:paraId="55C5056F" w14:textId="77777777" w:rsidR="00887943" w:rsidRDefault="00887943">
      <w:pPr>
        <w:jc w:val="both"/>
        <w:rPr>
          <w:rFonts w:ascii="Times New Roman" w:eastAsia="Arial" w:hAnsi="Times New Roman" w:cs="Times New Roman"/>
        </w:rPr>
      </w:pPr>
    </w:p>
    <w:p w14:paraId="1842D052" w14:textId="77777777" w:rsidR="000A198E" w:rsidRPr="00641307" w:rsidRDefault="000A198E">
      <w:pPr>
        <w:jc w:val="both"/>
        <w:rPr>
          <w:rFonts w:ascii="Times New Roman" w:eastAsia="Arial" w:hAnsi="Times New Roman" w:cs="Times New Roman"/>
        </w:rPr>
      </w:pPr>
      <w:bookmarkStart w:id="0" w:name="_GoBack"/>
      <w:bookmarkEnd w:id="0"/>
    </w:p>
    <w:p w14:paraId="4DADEBC5" w14:textId="36C1241C" w:rsidR="001C3F31" w:rsidRDefault="00D151DB" w:rsidP="00BC1A61">
      <w:pPr>
        <w:pStyle w:val="Prrafodelista"/>
        <w:numPr>
          <w:ilvl w:val="0"/>
          <w:numId w:val="1"/>
        </w:numPr>
        <w:spacing w:line="240" w:lineRule="auto"/>
        <w:jc w:val="both"/>
        <w:rPr>
          <w:rFonts w:ascii="Times New Roman" w:eastAsia="Arial" w:hAnsi="Times New Roman"/>
          <w:b/>
        </w:rPr>
      </w:pPr>
      <w:r w:rsidRPr="00641307">
        <w:rPr>
          <w:rFonts w:ascii="Times New Roman" w:eastAsia="Arial" w:hAnsi="Times New Roman"/>
          <w:b/>
        </w:rPr>
        <w:lastRenderedPageBreak/>
        <w:t>METODOLOGÍA:</w:t>
      </w:r>
    </w:p>
    <w:p w14:paraId="2A930E08" w14:textId="668E03CC" w:rsidR="00CF1575" w:rsidRDefault="00CF1575" w:rsidP="00CF1575">
      <w:pPr>
        <w:pStyle w:val="Prrafodelista"/>
        <w:spacing w:line="240" w:lineRule="auto"/>
        <w:jc w:val="both"/>
        <w:rPr>
          <w:rFonts w:ascii="Times New Roman" w:eastAsia="Arial" w:hAnsi="Times New Roman"/>
          <w:b/>
        </w:rPr>
      </w:pPr>
    </w:p>
    <w:p w14:paraId="40F3B044" w14:textId="0233359A" w:rsidR="00A11742" w:rsidRDefault="00A11742" w:rsidP="00A11742">
      <w:pPr>
        <w:ind w:left="360"/>
        <w:rPr>
          <w:rFonts w:ascii="Times New Roman" w:hAnsi="Times New Roman"/>
          <w:sz w:val="24"/>
          <w:szCs w:val="24"/>
          <w:lang w:val="es-MX"/>
        </w:rPr>
      </w:pPr>
      <w:r>
        <w:rPr>
          <w:rFonts w:ascii="Times New Roman" w:hAnsi="Times New Roman"/>
          <w:sz w:val="24"/>
          <w:szCs w:val="24"/>
          <w:lang w:val="es-MX"/>
        </w:rPr>
        <w:t xml:space="preserve">El desarrollo de este espacio de formación tendrá como eje central las preguntas y las tareas </w:t>
      </w:r>
      <w:proofErr w:type="spellStart"/>
      <w:r>
        <w:rPr>
          <w:rFonts w:ascii="Times New Roman" w:hAnsi="Times New Roman"/>
          <w:sz w:val="24"/>
          <w:szCs w:val="24"/>
          <w:lang w:val="es-MX"/>
        </w:rPr>
        <w:t>problémicas</w:t>
      </w:r>
      <w:proofErr w:type="spellEnd"/>
      <w:r>
        <w:rPr>
          <w:rFonts w:ascii="Times New Roman" w:hAnsi="Times New Roman"/>
          <w:sz w:val="24"/>
          <w:szCs w:val="24"/>
          <w:lang w:val="es-MX"/>
        </w:rPr>
        <w:t>, en torno a las cuales redundarán las actividades de indagación y descubrimiento.</w:t>
      </w:r>
    </w:p>
    <w:p w14:paraId="5FBE0807" w14:textId="77777777" w:rsidR="00A11742" w:rsidRDefault="00A11742" w:rsidP="00A11742">
      <w:pPr>
        <w:ind w:left="360"/>
        <w:jc w:val="both"/>
        <w:rPr>
          <w:rFonts w:ascii="Times New Roman" w:hAnsi="Times New Roman"/>
          <w:sz w:val="24"/>
          <w:szCs w:val="24"/>
          <w:lang w:val="es-MX"/>
        </w:rPr>
      </w:pPr>
      <w:r>
        <w:rPr>
          <w:rFonts w:ascii="Times New Roman" w:hAnsi="Times New Roman"/>
          <w:sz w:val="24"/>
          <w:szCs w:val="24"/>
          <w:lang w:val="es-MX"/>
        </w:rPr>
        <w:t xml:space="preserve">Las tareas y las preguntas </w:t>
      </w:r>
      <w:proofErr w:type="spellStart"/>
      <w:r>
        <w:rPr>
          <w:rFonts w:ascii="Times New Roman" w:hAnsi="Times New Roman"/>
          <w:sz w:val="24"/>
          <w:szCs w:val="24"/>
          <w:lang w:val="es-MX"/>
        </w:rPr>
        <w:t>problémicas</w:t>
      </w:r>
      <w:proofErr w:type="spellEnd"/>
      <w:r>
        <w:rPr>
          <w:rFonts w:ascii="Times New Roman" w:hAnsi="Times New Roman"/>
          <w:sz w:val="24"/>
          <w:szCs w:val="24"/>
          <w:lang w:val="es-MX"/>
        </w:rPr>
        <w:t xml:space="preserve"> surgen de acuerdo el tema general de la Ayudas Educativas, cuyo objetivo último es el de diseñar, elaborar y exponer las técnicas abordadas a sus iguales mediante la organización creativa del portafolio de ayudas. Lo anterior pretende que sea el estudiante el que supere el grado de </w:t>
      </w:r>
      <w:proofErr w:type="spellStart"/>
      <w:r>
        <w:rPr>
          <w:rFonts w:ascii="Times New Roman" w:hAnsi="Times New Roman"/>
          <w:sz w:val="24"/>
          <w:szCs w:val="24"/>
          <w:lang w:val="es-MX"/>
        </w:rPr>
        <w:t>problemicidad</w:t>
      </w:r>
      <w:proofErr w:type="spellEnd"/>
      <w:r>
        <w:rPr>
          <w:rFonts w:ascii="Times New Roman" w:hAnsi="Times New Roman"/>
          <w:sz w:val="24"/>
          <w:szCs w:val="24"/>
          <w:lang w:val="es-MX"/>
        </w:rPr>
        <w:t>, SER ÉL, el protagonista de las sus propias creaciones.</w:t>
      </w:r>
    </w:p>
    <w:p w14:paraId="019C06ED" w14:textId="77777777" w:rsidR="00A11742" w:rsidRDefault="00A11742" w:rsidP="00A11742">
      <w:pPr>
        <w:ind w:left="360"/>
        <w:jc w:val="both"/>
        <w:rPr>
          <w:rFonts w:ascii="Times New Roman" w:hAnsi="Times New Roman"/>
          <w:sz w:val="24"/>
          <w:szCs w:val="24"/>
          <w:lang w:val="es-MX"/>
        </w:rPr>
      </w:pPr>
    </w:p>
    <w:p w14:paraId="59C26B7E" w14:textId="033AD843" w:rsidR="00A11742" w:rsidRDefault="00A11742" w:rsidP="00A11742">
      <w:pPr>
        <w:ind w:left="360"/>
        <w:jc w:val="both"/>
        <w:rPr>
          <w:rFonts w:ascii="Times New Roman" w:hAnsi="Times New Roman"/>
          <w:sz w:val="24"/>
          <w:szCs w:val="24"/>
          <w:lang w:val="es-MX"/>
        </w:rPr>
      </w:pPr>
      <w:r>
        <w:rPr>
          <w:rFonts w:ascii="Times New Roman" w:hAnsi="Times New Roman"/>
          <w:sz w:val="24"/>
          <w:szCs w:val="24"/>
          <w:lang w:val="es-MX"/>
        </w:rPr>
        <w:t>La indagación y búsqueda constante de información, patrones y referentes para elaborar y presentar sus creaciones son actividades constantes en este espacio, por lo que se privilegia la argumentación de cada una de las técnicas abordadas y la presentación de las mismas en portafolios u otros mecanismos.</w:t>
      </w:r>
    </w:p>
    <w:p w14:paraId="7134A078" w14:textId="0AFD0300" w:rsidR="00CF1575" w:rsidRPr="00A11742" w:rsidRDefault="00CF1575" w:rsidP="00CF1575">
      <w:pPr>
        <w:pStyle w:val="Prrafodelista"/>
        <w:spacing w:line="240" w:lineRule="auto"/>
        <w:jc w:val="both"/>
        <w:rPr>
          <w:rFonts w:ascii="Times New Roman" w:eastAsia="Arial" w:hAnsi="Times New Roman"/>
          <w:b/>
          <w:lang w:val="es-MX"/>
        </w:rPr>
      </w:pPr>
    </w:p>
    <w:p w14:paraId="2768BD97" w14:textId="783E123C" w:rsidR="00CF1575" w:rsidRDefault="00CF1575" w:rsidP="00CF1575">
      <w:pPr>
        <w:pStyle w:val="Prrafodelista"/>
        <w:spacing w:line="240" w:lineRule="auto"/>
        <w:jc w:val="both"/>
        <w:rPr>
          <w:rFonts w:ascii="Times New Roman" w:eastAsia="Arial" w:hAnsi="Times New Roman"/>
          <w:b/>
        </w:rPr>
      </w:pPr>
    </w:p>
    <w:p w14:paraId="004E7379" w14:textId="5CB09D2E" w:rsidR="00CF1575" w:rsidRDefault="00CF1575" w:rsidP="00CF1575">
      <w:pPr>
        <w:pStyle w:val="Prrafodelista"/>
        <w:spacing w:line="240" w:lineRule="auto"/>
        <w:jc w:val="both"/>
        <w:rPr>
          <w:rFonts w:ascii="Times New Roman" w:eastAsia="Arial" w:hAnsi="Times New Roman"/>
          <w:b/>
        </w:rPr>
      </w:pPr>
    </w:p>
    <w:p w14:paraId="518007CE" w14:textId="77777777" w:rsidR="001C3F31" w:rsidRPr="00641307" w:rsidRDefault="00077D3C" w:rsidP="00BC1A61">
      <w:pPr>
        <w:spacing w:line="240" w:lineRule="auto"/>
        <w:jc w:val="both"/>
        <w:rPr>
          <w:rFonts w:ascii="Times New Roman" w:eastAsia="Arial" w:hAnsi="Times New Roman" w:cs="Times New Roman"/>
          <w:b/>
        </w:rPr>
      </w:pPr>
      <w:r w:rsidRPr="00641307">
        <w:rPr>
          <w:rFonts w:ascii="Times New Roman" w:eastAsia="Arial" w:hAnsi="Times New Roman" w:cs="Times New Roman"/>
          <w:b/>
        </w:rPr>
        <w:t>9</w:t>
      </w:r>
      <w:r w:rsidR="00D151DB" w:rsidRPr="00641307">
        <w:rPr>
          <w:rFonts w:ascii="Times New Roman" w:eastAsia="Arial" w:hAnsi="Times New Roman" w:cs="Times New Roman"/>
          <w:b/>
        </w:rPr>
        <w:t>.  BIBLIOGRAFÍA Y WEBGRAFÍA:</w:t>
      </w:r>
    </w:p>
    <w:p w14:paraId="37B8568F" w14:textId="77777777" w:rsidR="009B685C" w:rsidRPr="00641307" w:rsidRDefault="009B685C" w:rsidP="00BC1A61">
      <w:pPr>
        <w:pStyle w:val="Sinespaciado"/>
        <w:jc w:val="both"/>
        <w:rPr>
          <w:rFonts w:ascii="Times New Roman" w:hAnsi="Times New Roman"/>
          <w:lang w:val="es-MX"/>
        </w:rPr>
      </w:pPr>
    </w:p>
    <w:p w14:paraId="35DD74EE" w14:textId="77777777" w:rsidR="009B685C" w:rsidRPr="00641307" w:rsidRDefault="009B685C" w:rsidP="00BC1A61">
      <w:pPr>
        <w:pStyle w:val="Sinespaciado"/>
        <w:jc w:val="both"/>
        <w:rPr>
          <w:rFonts w:ascii="Times New Roman" w:hAnsi="Times New Roman"/>
          <w:spacing w:val="-2"/>
        </w:rPr>
      </w:pPr>
    </w:p>
    <w:p w14:paraId="0BDBA528" w14:textId="77777777" w:rsidR="00D972D0" w:rsidRPr="00641307" w:rsidRDefault="00D972D0" w:rsidP="00BC1A61">
      <w:pPr>
        <w:pStyle w:val="Sinespaciado"/>
        <w:framePr w:hSpace="142" w:wrap="around" w:vAnchor="text" w:hAnchor="margin" w:xAlign="center" w:y="-841"/>
        <w:suppressOverlap/>
        <w:jc w:val="both"/>
        <w:rPr>
          <w:rFonts w:ascii="Times New Roman" w:hAnsi="Times New Roman"/>
          <w:spacing w:val="-2"/>
        </w:rPr>
      </w:pPr>
    </w:p>
    <w:p w14:paraId="7E1B759D" w14:textId="77777777" w:rsidR="00FB7FDC" w:rsidRDefault="000A198E" w:rsidP="00FB7FDC">
      <w:pPr>
        <w:jc w:val="both"/>
      </w:pPr>
      <w:hyperlink r:id="rId9" w:history="1">
        <w:r w:rsidR="00FB7FDC">
          <w:rPr>
            <w:rStyle w:val="Hipervnculo"/>
            <w:rFonts w:ascii="Times New Roman" w:hAnsi="Times New Roman"/>
            <w:color w:val="231F20"/>
            <w:sz w:val="24"/>
            <w:szCs w:val="24"/>
          </w:rPr>
          <w:t>http://pedagogia1003.blogspot.com.co/2010/06/ayudas-educativas-ayudas-educativas-al.html</w:t>
        </w:r>
      </w:hyperlink>
    </w:p>
    <w:p w14:paraId="7E7BF726" w14:textId="77777777" w:rsidR="00FB7FDC" w:rsidRDefault="000A198E" w:rsidP="00FB7FDC">
      <w:pPr>
        <w:jc w:val="both"/>
      </w:pPr>
      <w:hyperlink r:id="rId10" w:history="1">
        <w:r w:rsidR="00FB7FDC">
          <w:rPr>
            <w:rStyle w:val="Hipervnculo"/>
            <w:rFonts w:ascii="Times New Roman" w:hAnsi="Times New Roman"/>
            <w:color w:val="231F20"/>
            <w:sz w:val="24"/>
            <w:szCs w:val="24"/>
          </w:rPr>
          <w:t>https://es.scribd.com/doc/91902773/AYUDAS-EDUCATIVAS</w:t>
        </w:r>
      </w:hyperlink>
    </w:p>
    <w:p w14:paraId="74C57B64" w14:textId="77777777" w:rsidR="00FB7FDC" w:rsidRDefault="000A198E" w:rsidP="00FB7FDC">
      <w:pPr>
        <w:jc w:val="both"/>
      </w:pPr>
      <w:hyperlink r:id="rId11" w:history="1">
        <w:r w:rsidR="00FB7FDC">
          <w:rPr>
            <w:rStyle w:val="Hipervnculo"/>
            <w:rFonts w:ascii="Times New Roman" w:hAnsi="Times New Roman"/>
            <w:color w:val="231F20"/>
            <w:sz w:val="24"/>
            <w:szCs w:val="24"/>
          </w:rPr>
          <w:t>http://www.colombiaaprende.edu.co</w:t>
        </w:r>
      </w:hyperlink>
    </w:p>
    <w:p w14:paraId="571B9EA4" w14:textId="77777777" w:rsidR="00FB7FDC" w:rsidRDefault="000A198E" w:rsidP="00FB7FDC">
      <w:pPr>
        <w:jc w:val="both"/>
      </w:pPr>
      <w:hyperlink r:id="rId12" w:history="1">
        <w:r w:rsidR="00FB7FDC">
          <w:rPr>
            <w:rStyle w:val="Hipervnculo"/>
            <w:rFonts w:ascii="Times New Roman" w:hAnsi="Times New Roman"/>
            <w:color w:val="231F20"/>
            <w:sz w:val="24"/>
            <w:szCs w:val="24"/>
          </w:rPr>
          <w:t>http://www.educared.org</w:t>
        </w:r>
      </w:hyperlink>
    </w:p>
    <w:p w14:paraId="59A1E865" w14:textId="77777777" w:rsidR="00FB7FDC" w:rsidRDefault="000A198E" w:rsidP="00FB7FDC">
      <w:pPr>
        <w:jc w:val="both"/>
        <w:rPr>
          <w:rFonts w:ascii="Times New Roman" w:hAnsi="Times New Roman"/>
          <w:color w:val="231F20"/>
          <w:sz w:val="24"/>
          <w:szCs w:val="24"/>
        </w:rPr>
      </w:pPr>
      <w:hyperlink r:id="rId13" w:history="1">
        <w:r w:rsidR="00FB7FDC">
          <w:rPr>
            <w:rStyle w:val="Hipervnculo"/>
            <w:rFonts w:ascii="Times New Roman" w:hAnsi="Times New Roman"/>
            <w:color w:val="231F20"/>
            <w:sz w:val="24"/>
            <w:szCs w:val="24"/>
          </w:rPr>
          <w:t>http://www.uniquindio.edu.co/uniquindio/ntic/trabajos/3/c3g4pedronel/tablero.htm</w:t>
        </w:r>
      </w:hyperlink>
    </w:p>
    <w:p w14:paraId="335D5D55" w14:textId="77777777" w:rsidR="00FB7FDC" w:rsidRDefault="00FB7FDC" w:rsidP="00FB7FDC">
      <w:pPr>
        <w:spacing w:line="240" w:lineRule="auto"/>
        <w:jc w:val="both"/>
        <w:rPr>
          <w:rFonts w:ascii="Times New Roman" w:hAnsi="Times New Roman"/>
          <w:color w:val="231F20"/>
          <w:sz w:val="24"/>
          <w:szCs w:val="24"/>
        </w:rPr>
      </w:pPr>
      <w:r>
        <w:rPr>
          <w:rFonts w:ascii="Times New Roman" w:hAnsi="Times New Roman"/>
          <w:color w:val="231F20"/>
          <w:sz w:val="24"/>
          <w:szCs w:val="24"/>
        </w:rPr>
        <w:lastRenderedPageBreak/>
        <w:t>Ayudas educativas. Corporación Universitaria del Caribe – CECAR. Programa de Licenciatura en Educación Básica.</w:t>
      </w:r>
    </w:p>
    <w:p w14:paraId="1FD25C46" w14:textId="77777777" w:rsidR="00FB7FDC" w:rsidRDefault="00FB7FDC" w:rsidP="00FB7FDC">
      <w:pPr>
        <w:spacing w:line="240" w:lineRule="auto"/>
        <w:jc w:val="both"/>
        <w:rPr>
          <w:rFonts w:ascii="Times New Roman" w:hAnsi="Times New Roman"/>
          <w:color w:val="231F20"/>
          <w:sz w:val="24"/>
          <w:szCs w:val="24"/>
        </w:rPr>
      </w:pPr>
      <w:proofErr w:type="spellStart"/>
      <w:r>
        <w:rPr>
          <w:rFonts w:ascii="Times New Roman" w:hAnsi="Times New Roman"/>
          <w:color w:val="231F20"/>
          <w:sz w:val="24"/>
          <w:szCs w:val="24"/>
        </w:rPr>
        <w:t>Cacheiro</w:t>
      </w:r>
      <w:proofErr w:type="spellEnd"/>
      <w:r>
        <w:rPr>
          <w:rFonts w:ascii="Times New Roman" w:hAnsi="Times New Roman"/>
          <w:color w:val="231F20"/>
          <w:sz w:val="24"/>
          <w:szCs w:val="24"/>
        </w:rPr>
        <w:t>, M L. (2011). Recursos Educativos TIC de Información, Colaboración y Aprendizaje. Píxel-Bit. Revista de Medios y Educación. 69 – 81</w:t>
      </w:r>
    </w:p>
    <w:p w14:paraId="642AAD76" w14:textId="77777777" w:rsidR="00FB7FDC" w:rsidRDefault="00FB7FDC" w:rsidP="00FB7FDC">
      <w:pPr>
        <w:spacing w:line="240" w:lineRule="auto"/>
        <w:jc w:val="both"/>
        <w:rPr>
          <w:rFonts w:ascii="Times New Roman" w:hAnsi="Times New Roman"/>
          <w:color w:val="231F20"/>
          <w:sz w:val="24"/>
          <w:szCs w:val="24"/>
        </w:rPr>
      </w:pPr>
      <w:r>
        <w:rPr>
          <w:rFonts w:ascii="Times New Roman" w:hAnsi="Times New Roman"/>
          <w:color w:val="231F20"/>
          <w:sz w:val="24"/>
          <w:szCs w:val="24"/>
        </w:rPr>
        <w:t xml:space="preserve"> </w:t>
      </w:r>
      <w:proofErr w:type="spellStart"/>
      <w:r>
        <w:rPr>
          <w:rFonts w:ascii="Times New Roman" w:hAnsi="Times New Roman"/>
          <w:color w:val="231F20"/>
          <w:sz w:val="24"/>
          <w:szCs w:val="24"/>
        </w:rPr>
        <w:t>Ricoy</w:t>
      </w:r>
      <w:proofErr w:type="spellEnd"/>
      <w:r>
        <w:rPr>
          <w:rFonts w:ascii="Times New Roman" w:hAnsi="Times New Roman"/>
          <w:color w:val="231F20"/>
          <w:sz w:val="24"/>
          <w:szCs w:val="24"/>
        </w:rPr>
        <w:t xml:space="preserve">, M. (2009). Utilización de los recursos y medios de comunicación social en la educación. Perspectiva, 23(1), 153-189. </w:t>
      </w:r>
    </w:p>
    <w:p w14:paraId="544D855F" w14:textId="77777777" w:rsidR="00FB7FDC" w:rsidRDefault="00FB7FDC" w:rsidP="00FB7FDC">
      <w:pPr>
        <w:spacing w:line="240" w:lineRule="auto"/>
        <w:jc w:val="both"/>
        <w:rPr>
          <w:rFonts w:ascii="Times New Roman" w:hAnsi="Times New Roman"/>
          <w:color w:val="231F20"/>
          <w:sz w:val="24"/>
          <w:szCs w:val="24"/>
        </w:rPr>
      </w:pPr>
      <w:r>
        <w:rPr>
          <w:rFonts w:ascii="Times New Roman" w:hAnsi="Times New Roman"/>
          <w:color w:val="231F20"/>
          <w:sz w:val="24"/>
          <w:szCs w:val="24"/>
        </w:rPr>
        <w:t xml:space="preserve">Valle Díaz, M. S. D., García Fernández, M. J., &amp; Marcos, V. (2007). Elementos esenciales que componen la programación y la unidad didáctica en educación física: enfoque relacional globalizador. </w:t>
      </w:r>
    </w:p>
    <w:p w14:paraId="3D0270DE" w14:textId="77777777" w:rsidR="00FB7FDC" w:rsidRDefault="00FB7FDC" w:rsidP="00FB7FDC">
      <w:pPr>
        <w:spacing w:line="240" w:lineRule="auto"/>
        <w:jc w:val="both"/>
      </w:pPr>
      <w:r>
        <w:rPr>
          <w:rFonts w:ascii="Times New Roman" w:hAnsi="Times New Roman"/>
          <w:color w:val="231F20"/>
          <w:sz w:val="24"/>
          <w:szCs w:val="24"/>
        </w:rPr>
        <w:t xml:space="preserve">Valverde, M. (2009). La comunicación pedagógica: elemento transformador de la práctica educativa. Revista Electrónica Actualidades Investigativas en Educación, 9(2), 1-18 </w:t>
      </w:r>
    </w:p>
    <w:p w14:paraId="045BA915" w14:textId="77777777" w:rsidR="001C3F31" w:rsidRPr="00641307" w:rsidRDefault="001C3F31" w:rsidP="00D972D0">
      <w:pPr>
        <w:spacing w:line="240" w:lineRule="auto"/>
        <w:jc w:val="both"/>
        <w:rPr>
          <w:rFonts w:ascii="Times New Roman" w:hAnsi="Times New Roman" w:cs="Times New Roman"/>
        </w:rPr>
      </w:pPr>
    </w:p>
    <w:sectPr w:rsidR="001C3F31" w:rsidRPr="00641307" w:rsidSect="001B125D">
      <w:headerReference w:type="even" r:id="rId14"/>
      <w:headerReference w:type="default" r:id="rId15"/>
      <w:footerReference w:type="even" r:id="rId16"/>
      <w:footerReference w:type="default" r:id="rId17"/>
      <w:headerReference w:type="first" r:id="rId18"/>
      <w:footerReference w:type="first" r:id="rId19"/>
      <w:pgSz w:w="15840" w:h="12240" w:orient="landscape"/>
      <w:pgMar w:top="1080" w:right="1440" w:bottom="1080" w:left="599" w:header="142"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DB84C" w14:textId="77777777" w:rsidR="00F96D19" w:rsidRDefault="00F96D19">
      <w:pPr>
        <w:spacing w:after="0" w:line="240" w:lineRule="auto"/>
      </w:pPr>
      <w:r>
        <w:separator/>
      </w:r>
    </w:p>
  </w:endnote>
  <w:endnote w:type="continuationSeparator" w:id="0">
    <w:p w14:paraId="709A1C6A" w14:textId="77777777" w:rsidR="00F96D19" w:rsidRDefault="00F9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244F" w14:textId="77777777" w:rsidR="00641307" w:rsidRDefault="006413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A65B" w14:textId="77777777" w:rsidR="00641307" w:rsidRDefault="0064130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D6F1B" w14:textId="77777777" w:rsidR="00641307" w:rsidRDefault="006413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63A53" w14:textId="77777777" w:rsidR="00F96D19" w:rsidRDefault="00F96D19">
      <w:pPr>
        <w:spacing w:after="0" w:line="240" w:lineRule="auto"/>
      </w:pPr>
      <w:r>
        <w:separator/>
      </w:r>
    </w:p>
  </w:footnote>
  <w:footnote w:type="continuationSeparator" w:id="0">
    <w:p w14:paraId="652D194B" w14:textId="77777777" w:rsidR="00F96D19" w:rsidRDefault="00F9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0616" w14:textId="77777777" w:rsidR="00641307" w:rsidRDefault="006413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A0118" w14:textId="77777777" w:rsidR="001C3F31" w:rsidRDefault="001C3F31">
    <w:pPr>
      <w:widowControl w:val="0"/>
      <w:spacing w:after="0"/>
      <w:rPr>
        <w:rFonts w:ascii="Arial" w:eastAsia="Arial" w:hAnsi="Arial" w:cs="Arial"/>
        <w:b/>
        <w:sz w:val="24"/>
        <w:szCs w:val="24"/>
      </w:rPr>
    </w:pPr>
  </w:p>
  <w:tbl>
    <w:tblPr>
      <w:tblStyle w:val="1"/>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20"/>
      <w:gridCol w:w="10338"/>
      <w:gridCol w:w="1276"/>
    </w:tblGrid>
    <w:tr w:rsidR="001C3F31" w14:paraId="0D9CE01B" w14:textId="77777777" w:rsidTr="001B125D">
      <w:trPr>
        <w:trHeight w:val="320"/>
      </w:trPr>
      <w:tc>
        <w:tcPr>
          <w:tcW w:w="2420" w:type="dxa"/>
          <w:vMerge w:val="restart"/>
          <w:tcBorders>
            <w:top w:val="single" w:sz="4" w:space="0" w:color="000000"/>
            <w:left w:val="single" w:sz="4" w:space="0" w:color="000000"/>
            <w:bottom w:val="single" w:sz="4" w:space="0" w:color="000000"/>
            <w:right w:val="single" w:sz="4" w:space="0" w:color="000000"/>
          </w:tcBorders>
          <w:vAlign w:val="center"/>
        </w:tcPr>
        <w:p w14:paraId="3198ADC4" w14:textId="77777777" w:rsidR="001C3F31" w:rsidRDefault="00D151DB">
          <w:pPr>
            <w:spacing w:after="0" w:line="240" w:lineRule="auto"/>
            <w:rPr>
              <w:rFonts w:ascii="Arial" w:eastAsia="Arial" w:hAnsi="Arial" w:cs="Arial"/>
              <w:sz w:val="14"/>
              <w:szCs w:val="14"/>
            </w:rPr>
          </w:pPr>
          <w:r>
            <w:rPr>
              <w:noProof/>
            </w:rPr>
            <w:drawing>
              <wp:anchor distT="0" distB="0" distL="114300" distR="114300" simplePos="0" relativeHeight="251658240" behindDoc="0" locked="0" layoutInCell="1" hidden="0" allowOverlap="1" wp14:anchorId="51715F52" wp14:editId="0562B697">
                <wp:simplePos x="0" y="0"/>
                <wp:positionH relativeFrom="margin">
                  <wp:posOffset>32385</wp:posOffset>
                </wp:positionH>
                <wp:positionV relativeFrom="paragraph">
                  <wp:posOffset>-33019</wp:posOffset>
                </wp:positionV>
                <wp:extent cx="470535" cy="570865"/>
                <wp:effectExtent l="0" t="0" r="0" b="0"/>
                <wp:wrapNone/>
                <wp:docPr id="27" name="image3.jpg" descr="ESCUDO_ESCUELA_NORMAL_SUPERIOR_2010_A_COLOR"/>
                <wp:cNvGraphicFramePr/>
                <a:graphic xmlns:a="http://schemas.openxmlformats.org/drawingml/2006/main">
                  <a:graphicData uri="http://schemas.openxmlformats.org/drawingml/2006/picture">
                    <pic:pic xmlns:pic="http://schemas.openxmlformats.org/drawingml/2006/picture">
                      <pic:nvPicPr>
                        <pic:cNvPr id="0" name="image3.jpg" descr="ESCUDO_ESCUELA_NORMAL_SUPERIOR_2010_A_COLOR"/>
                        <pic:cNvPicPr preferRelativeResize="0"/>
                      </pic:nvPicPr>
                      <pic:blipFill>
                        <a:blip r:embed="rId1"/>
                        <a:srcRect/>
                        <a:stretch>
                          <a:fillRect/>
                        </a:stretch>
                      </pic:blipFill>
                      <pic:spPr>
                        <a:xfrm>
                          <a:off x="0" y="0"/>
                          <a:ext cx="470535" cy="5708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703849D" wp14:editId="1D0358FF">
                <wp:simplePos x="0" y="0"/>
                <wp:positionH relativeFrom="margin">
                  <wp:posOffset>687070</wp:posOffset>
                </wp:positionH>
                <wp:positionV relativeFrom="paragraph">
                  <wp:posOffset>-84454</wp:posOffset>
                </wp:positionV>
                <wp:extent cx="842645" cy="463550"/>
                <wp:effectExtent l="0" t="0" r="0" b="0"/>
                <wp:wrapSquare wrapText="bothSides" distT="0" distB="0" distL="114300" distR="114300"/>
                <wp:docPr id="2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842645" cy="463550"/>
                        </a:xfrm>
                        <a:prstGeom prst="rect">
                          <a:avLst/>
                        </a:prstGeom>
                        <a:ln/>
                      </pic:spPr>
                    </pic:pic>
                  </a:graphicData>
                </a:graphic>
              </wp:anchor>
            </w:drawing>
          </w:r>
        </w:p>
      </w:tc>
      <w:tc>
        <w:tcPr>
          <w:tcW w:w="10338" w:type="dxa"/>
          <w:tcBorders>
            <w:top w:val="single" w:sz="4" w:space="0" w:color="000000"/>
            <w:left w:val="single" w:sz="4" w:space="0" w:color="000000"/>
            <w:right w:val="single" w:sz="4" w:space="0" w:color="000000"/>
          </w:tcBorders>
          <w:vAlign w:val="center"/>
        </w:tcPr>
        <w:p w14:paraId="494F0CF2" w14:textId="77777777" w:rsidR="001C3F31" w:rsidRDefault="00D151DB">
          <w:pPr>
            <w:spacing w:after="0" w:line="240" w:lineRule="auto"/>
            <w:ind w:left="-28" w:firstLine="28"/>
            <w:jc w:val="center"/>
            <w:rPr>
              <w:rFonts w:ascii="Arial" w:eastAsia="Arial" w:hAnsi="Arial" w:cs="Arial"/>
              <w:b/>
            </w:rPr>
          </w:pPr>
          <w:r>
            <w:rPr>
              <w:rFonts w:ascii="Arial" w:eastAsia="Arial" w:hAnsi="Arial" w:cs="Arial"/>
              <w:b/>
            </w:rPr>
            <w:t>ESCUELA NORMAL SUPERIOR DEL QUINDÍO</w:t>
          </w:r>
        </w:p>
        <w:p w14:paraId="78B08A75" w14:textId="77777777" w:rsidR="001C3F31" w:rsidRDefault="00D151DB">
          <w:pPr>
            <w:spacing w:after="0" w:line="240" w:lineRule="auto"/>
            <w:ind w:left="-28" w:firstLine="28"/>
            <w:jc w:val="center"/>
            <w:rPr>
              <w:rFonts w:ascii="Arial" w:eastAsia="Arial" w:hAnsi="Arial" w:cs="Arial"/>
              <w:b/>
            </w:rPr>
          </w:pPr>
          <w:r>
            <w:rPr>
              <w:rFonts w:ascii="Arial" w:eastAsia="Arial" w:hAnsi="Arial" w:cs="Arial"/>
              <w:b/>
            </w:rPr>
            <w:t>PROGRAMA DE FORMACIÓN COMPLEMENTARIA</w:t>
          </w:r>
        </w:p>
      </w:tc>
      <w:tc>
        <w:tcPr>
          <w:tcW w:w="1276" w:type="dxa"/>
          <w:tcBorders>
            <w:top w:val="single" w:sz="4" w:space="0" w:color="000000"/>
            <w:left w:val="single" w:sz="4" w:space="0" w:color="000000"/>
            <w:bottom w:val="single" w:sz="4" w:space="0" w:color="000000"/>
            <w:right w:val="single" w:sz="4" w:space="0" w:color="000000"/>
          </w:tcBorders>
          <w:vAlign w:val="center"/>
        </w:tcPr>
        <w:p w14:paraId="27BCB5F3" w14:textId="77777777" w:rsidR="001C3F31" w:rsidRDefault="00D151DB">
          <w:pPr>
            <w:spacing w:after="0" w:line="240" w:lineRule="auto"/>
            <w:rPr>
              <w:rFonts w:ascii="Arial" w:eastAsia="Arial" w:hAnsi="Arial" w:cs="Arial"/>
              <w:b/>
              <w:sz w:val="12"/>
              <w:szCs w:val="12"/>
            </w:rPr>
          </w:pPr>
          <w:r>
            <w:rPr>
              <w:rFonts w:ascii="Arial" w:eastAsia="Arial" w:hAnsi="Arial" w:cs="Arial"/>
              <w:b/>
              <w:sz w:val="12"/>
              <w:szCs w:val="12"/>
            </w:rPr>
            <w:t>GA – 01 -02 -02</w:t>
          </w:r>
        </w:p>
      </w:tc>
    </w:tr>
    <w:tr w:rsidR="001C3F31" w14:paraId="2A8A9DFF" w14:textId="77777777" w:rsidTr="001B125D">
      <w:trPr>
        <w:trHeight w:val="500"/>
      </w:trPr>
      <w:tc>
        <w:tcPr>
          <w:tcW w:w="2420" w:type="dxa"/>
          <w:vMerge/>
          <w:tcBorders>
            <w:top w:val="single" w:sz="4" w:space="0" w:color="000000"/>
            <w:left w:val="single" w:sz="4" w:space="0" w:color="000000"/>
            <w:bottom w:val="single" w:sz="4" w:space="0" w:color="000000"/>
            <w:right w:val="single" w:sz="4" w:space="0" w:color="000000"/>
          </w:tcBorders>
          <w:vAlign w:val="center"/>
        </w:tcPr>
        <w:p w14:paraId="564E2175" w14:textId="77777777" w:rsidR="001C3F31" w:rsidRDefault="001C3F31">
          <w:pPr>
            <w:widowControl w:val="0"/>
            <w:spacing w:after="0"/>
            <w:rPr>
              <w:rFonts w:ascii="Arial" w:eastAsia="Arial" w:hAnsi="Arial" w:cs="Arial"/>
              <w:b/>
              <w:sz w:val="12"/>
              <w:szCs w:val="12"/>
            </w:rPr>
          </w:pPr>
        </w:p>
      </w:tc>
      <w:tc>
        <w:tcPr>
          <w:tcW w:w="10338" w:type="dxa"/>
          <w:tcBorders>
            <w:top w:val="single" w:sz="4" w:space="0" w:color="000000"/>
            <w:left w:val="single" w:sz="4" w:space="0" w:color="000000"/>
            <w:right w:val="single" w:sz="4" w:space="0" w:color="000000"/>
          </w:tcBorders>
          <w:vAlign w:val="center"/>
        </w:tcPr>
        <w:p w14:paraId="0E666172" w14:textId="77777777" w:rsidR="001C3F31" w:rsidRDefault="001C3F31">
          <w:pPr>
            <w:spacing w:after="0" w:line="240" w:lineRule="auto"/>
            <w:rPr>
              <w:rFonts w:ascii="Arial" w:eastAsia="Arial" w:hAnsi="Arial" w:cs="Arial"/>
              <w:sz w:val="14"/>
              <w:szCs w:val="14"/>
            </w:rPr>
          </w:pPr>
        </w:p>
        <w:p w14:paraId="08B50106" w14:textId="77777777" w:rsidR="001C3F31" w:rsidRDefault="001C3F31">
          <w:pPr>
            <w:spacing w:after="0" w:line="240" w:lineRule="auto"/>
            <w:ind w:left="-28" w:firstLine="28"/>
            <w:rPr>
              <w:rFonts w:ascii="Arial" w:eastAsia="Arial" w:hAnsi="Arial" w:cs="Arial"/>
              <w:b/>
            </w:rPr>
          </w:pPr>
        </w:p>
      </w:tc>
      <w:tc>
        <w:tcPr>
          <w:tcW w:w="1276" w:type="dxa"/>
          <w:tcBorders>
            <w:top w:val="single" w:sz="4" w:space="0" w:color="000000"/>
            <w:left w:val="single" w:sz="4" w:space="0" w:color="000000"/>
            <w:right w:val="single" w:sz="4" w:space="0" w:color="000000"/>
          </w:tcBorders>
          <w:vAlign w:val="center"/>
        </w:tcPr>
        <w:p w14:paraId="22F4F5E9" w14:textId="23C5A794" w:rsidR="001C3F31" w:rsidRDefault="00D151DB">
          <w:pPr>
            <w:spacing w:after="0" w:line="240" w:lineRule="auto"/>
            <w:rPr>
              <w:rFonts w:ascii="Arial" w:eastAsia="Arial" w:hAnsi="Arial" w:cs="Arial"/>
              <w:b/>
              <w:sz w:val="12"/>
              <w:szCs w:val="12"/>
            </w:rPr>
          </w:pPr>
          <w:r>
            <w:rPr>
              <w:rFonts w:ascii="Arial" w:eastAsia="Arial" w:hAnsi="Arial" w:cs="Arial"/>
              <w:b/>
              <w:sz w:val="12"/>
              <w:szCs w:val="12"/>
            </w:rPr>
            <w:t xml:space="preserve">FECHA: </w:t>
          </w:r>
          <w:r w:rsidR="00641307">
            <w:rPr>
              <w:rFonts w:ascii="Arial" w:eastAsia="Arial" w:hAnsi="Arial" w:cs="Arial"/>
              <w:b/>
              <w:sz w:val="12"/>
              <w:szCs w:val="12"/>
            </w:rPr>
            <w:t>Nov 2020</w:t>
          </w:r>
        </w:p>
      </w:tc>
    </w:tr>
    <w:tr w:rsidR="001C3F31" w14:paraId="1979118D" w14:textId="77777777" w:rsidTr="001B125D">
      <w:trPr>
        <w:trHeight w:val="60"/>
      </w:trPr>
      <w:tc>
        <w:tcPr>
          <w:tcW w:w="2420" w:type="dxa"/>
          <w:vMerge/>
          <w:tcBorders>
            <w:top w:val="single" w:sz="4" w:space="0" w:color="000000"/>
            <w:left w:val="single" w:sz="4" w:space="0" w:color="000000"/>
            <w:bottom w:val="single" w:sz="4" w:space="0" w:color="000000"/>
            <w:right w:val="single" w:sz="4" w:space="0" w:color="000000"/>
          </w:tcBorders>
          <w:vAlign w:val="center"/>
        </w:tcPr>
        <w:p w14:paraId="22DC1BE0" w14:textId="77777777" w:rsidR="001C3F31" w:rsidRDefault="001C3F31">
          <w:pPr>
            <w:spacing w:after="0" w:line="240" w:lineRule="auto"/>
            <w:rPr>
              <w:rFonts w:ascii="Arial" w:eastAsia="Arial" w:hAnsi="Arial" w:cs="Arial"/>
              <w:sz w:val="14"/>
              <w:szCs w:val="14"/>
            </w:rPr>
          </w:pPr>
        </w:p>
      </w:tc>
      <w:tc>
        <w:tcPr>
          <w:tcW w:w="10338" w:type="dxa"/>
          <w:tcBorders>
            <w:left w:val="single" w:sz="4" w:space="0" w:color="000000"/>
            <w:bottom w:val="single" w:sz="4" w:space="0" w:color="000000"/>
            <w:right w:val="single" w:sz="4" w:space="0" w:color="000000"/>
          </w:tcBorders>
          <w:vAlign w:val="center"/>
        </w:tcPr>
        <w:p w14:paraId="71262ADA" w14:textId="77777777" w:rsidR="001C3F31" w:rsidRDefault="00D151DB">
          <w:pPr>
            <w:spacing w:after="0" w:line="240" w:lineRule="auto"/>
            <w:ind w:left="-28" w:firstLine="28"/>
            <w:jc w:val="center"/>
            <w:rPr>
              <w:rFonts w:ascii="Arial" w:eastAsia="Arial" w:hAnsi="Arial" w:cs="Arial"/>
              <w:b/>
            </w:rPr>
          </w:pPr>
          <w:r>
            <w:rPr>
              <w:rFonts w:ascii="Arial" w:eastAsia="Arial" w:hAnsi="Arial" w:cs="Arial"/>
              <w:b/>
            </w:rPr>
            <w:t>MICRO CURRÍCULO</w:t>
          </w:r>
        </w:p>
      </w:tc>
      <w:tc>
        <w:tcPr>
          <w:tcW w:w="1276" w:type="dxa"/>
          <w:tcBorders>
            <w:top w:val="single" w:sz="4" w:space="0" w:color="000000"/>
            <w:left w:val="single" w:sz="4" w:space="0" w:color="000000"/>
            <w:bottom w:val="single" w:sz="4" w:space="0" w:color="000000"/>
            <w:right w:val="single" w:sz="4" w:space="0" w:color="000000"/>
          </w:tcBorders>
          <w:vAlign w:val="center"/>
        </w:tcPr>
        <w:p w14:paraId="6046DC2A" w14:textId="43CD6837" w:rsidR="001C3F31" w:rsidRDefault="00D151DB">
          <w:pPr>
            <w:spacing w:after="0" w:line="240" w:lineRule="auto"/>
            <w:rPr>
              <w:rFonts w:ascii="Arial" w:eastAsia="Arial" w:hAnsi="Arial" w:cs="Arial"/>
              <w:b/>
              <w:sz w:val="12"/>
              <w:szCs w:val="12"/>
            </w:rPr>
          </w:pPr>
          <w:r>
            <w:rPr>
              <w:rFonts w:ascii="Arial" w:eastAsia="Arial" w:hAnsi="Arial" w:cs="Arial"/>
              <w:b/>
              <w:sz w:val="12"/>
              <w:szCs w:val="12"/>
            </w:rPr>
            <w:t xml:space="preserve">VERSIÓN: </w:t>
          </w:r>
          <w:r w:rsidR="00641307">
            <w:rPr>
              <w:rFonts w:ascii="Arial" w:eastAsia="Arial" w:hAnsi="Arial" w:cs="Arial"/>
              <w:b/>
              <w:sz w:val="12"/>
              <w:szCs w:val="12"/>
            </w:rPr>
            <w:t>3</w:t>
          </w:r>
        </w:p>
      </w:tc>
    </w:tr>
  </w:tbl>
  <w:p w14:paraId="54A2FCFA" w14:textId="77777777" w:rsidR="001C3F31" w:rsidRDefault="001C3F31" w:rsidP="00CF1575">
    <w:pPr>
      <w:tabs>
        <w:tab w:val="center" w:pos="4419"/>
        <w:tab w:val="right" w:pos="8838"/>
      </w:tabs>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27761" w14:textId="77777777" w:rsidR="00641307" w:rsidRDefault="006413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A44"/>
    <w:multiLevelType w:val="multilevel"/>
    <w:tmpl w:val="C72EC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2E60CD"/>
    <w:multiLevelType w:val="multilevel"/>
    <w:tmpl w:val="B76AF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F5B451A"/>
    <w:multiLevelType w:val="hybridMultilevel"/>
    <w:tmpl w:val="CE843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C27290E"/>
    <w:multiLevelType w:val="hybridMultilevel"/>
    <w:tmpl w:val="9490BC18"/>
    <w:lvl w:ilvl="0" w:tplc="9E3E2112">
      <w:start w:val="1"/>
      <w:numFmt w:val="bullet"/>
      <w:lvlText w:val="•"/>
      <w:lvlJc w:val="left"/>
      <w:pPr>
        <w:tabs>
          <w:tab w:val="num" w:pos="720"/>
        </w:tabs>
        <w:ind w:left="720" w:hanging="360"/>
      </w:pPr>
      <w:rPr>
        <w:rFonts w:ascii="Times New Roman" w:hAnsi="Times New Roman" w:hint="default"/>
      </w:rPr>
    </w:lvl>
    <w:lvl w:ilvl="1" w:tplc="F744AB88" w:tentative="1">
      <w:start w:val="1"/>
      <w:numFmt w:val="bullet"/>
      <w:lvlText w:val="•"/>
      <w:lvlJc w:val="left"/>
      <w:pPr>
        <w:tabs>
          <w:tab w:val="num" w:pos="1440"/>
        </w:tabs>
        <w:ind w:left="1440" w:hanging="360"/>
      </w:pPr>
      <w:rPr>
        <w:rFonts w:ascii="Times New Roman" w:hAnsi="Times New Roman" w:hint="default"/>
      </w:rPr>
    </w:lvl>
    <w:lvl w:ilvl="2" w:tplc="069CFD84" w:tentative="1">
      <w:start w:val="1"/>
      <w:numFmt w:val="bullet"/>
      <w:lvlText w:val="•"/>
      <w:lvlJc w:val="left"/>
      <w:pPr>
        <w:tabs>
          <w:tab w:val="num" w:pos="2160"/>
        </w:tabs>
        <w:ind w:left="2160" w:hanging="360"/>
      </w:pPr>
      <w:rPr>
        <w:rFonts w:ascii="Times New Roman" w:hAnsi="Times New Roman" w:hint="default"/>
      </w:rPr>
    </w:lvl>
    <w:lvl w:ilvl="3" w:tplc="69F45650" w:tentative="1">
      <w:start w:val="1"/>
      <w:numFmt w:val="bullet"/>
      <w:lvlText w:val="•"/>
      <w:lvlJc w:val="left"/>
      <w:pPr>
        <w:tabs>
          <w:tab w:val="num" w:pos="2880"/>
        </w:tabs>
        <w:ind w:left="2880" w:hanging="360"/>
      </w:pPr>
      <w:rPr>
        <w:rFonts w:ascii="Times New Roman" w:hAnsi="Times New Roman" w:hint="default"/>
      </w:rPr>
    </w:lvl>
    <w:lvl w:ilvl="4" w:tplc="BE2A0076" w:tentative="1">
      <w:start w:val="1"/>
      <w:numFmt w:val="bullet"/>
      <w:lvlText w:val="•"/>
      <w:lvlJc w:val="left"/>
      <w:pPr>
        <w:tabs>
          <w:tab w:val="num" w:pos="3600"/>
        </w:tabs>
        <w:ind w:left="3600" w:hanging="360"/>
      </w:pPr>
      <w:rPr>
        <w:rFonts w:ascii="Times New Roman" w:hAnsi="Times New Roman" w:hint="default"/>
      </w:rPr>
    </w:lvl>
    <w:lvl w:ilvl="5" w:tplc="ECECC53E" w:tentative="1">
      <w:start w:val="1"/>
      <w:numFmt w:val="bullet"/>
      <w:lvlText w:val="•"/>
      <w:lvlJc w:val="left"/>
      <w:pPr>
        <w:tabs>
          <w:tab w:val="num" w:pos="4320"/>
        </w:tabs>
        <w:ind w:left="4320" w:hanging="360"/>
      </w:pPr>
      <w:rPr>
        <w:rFonts w:ascii="Times New Roman" w:hAnsi="Times New Roman" w:hint="default"/>
      </w:rPr>
    </w:lvl>
    <w:lvl w:ilvl="6" w:tplc="7416DB8A" w:tentative="1">
      <w:start w:val="1"/>
      <w:numFmt w:val="bullet"/>
      <w:lvlText w:val="•"/>
      <w:lvlJc w:val="left"/>
      <w:pPr>
        <w:tabs>
          <w:tab w:val="num" w:pos="5040"/>
        </w:tabs>
        <w:ind w:left="5040" w:hanging="360"/>
      </w:pPr>
      <w:rPr>
        <w:rFonts w:ascii="Times New Roman" w:hAnsi="Times New Roman" w:hint="default"/>
      </w:rPr>
    </w:lvl>
    <w:lvl w:ilvl="7" w:tplc="F4FE734C" w:tentative="1">
      <w:start w:val="1"/>
      <w:numFmt w:val="bullet"/>
      <w:lvlText w:val="•"/>
      <w:lvlJc w:val="left"/>
      <w:pPr>
        <w:tabs>
          <w:tab w:val="num" w:pos="5760"/>
        </w:tabs>
        <w:ind w:left="5760" w:hanging="360"/>
      </w:pPr>
      <w:rPr>
        <w:rFonts w:ascii="Times New Roman" w:hAnsi="Times New Roman" w:hint="default"/>
      </w:rPr>
    </w:lvl>
    <w:lvl w:ilvl="8" w:tplc="BED2FD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D446ED"/>
    <w:multiLevelType w:val="multilevel"/>
    <w:tmpl w:val="67A813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D215EAF"/>
    <w:multiLevelType w:val="hybridMultilevel"/>
    <w:tmpl w:val="05EC8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3C80651"/>
    <w:multiLevelType w:val="hybridMultilevel"/>
    <w:tmpl w:val="FC1EBC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31C7420"/>
    <w:multiLevelType w:val="hybridMultilevel"/>
    <w:tmpl w:val="1B1092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9E00E4D"/>
    <w:multiLevelType w:val="hybridMultilevel"/>
    <w:tmpl w:val="B2668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5F32AAB"/>
    <w:multiLevelType w:val="hybridMultilevel"/>
    <w:tmpl w:val="3D1E1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70844C1"/>
    <w:multiLevelType w:val="multilevel"/>
    <w:tmpl w:val="D5D63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1"/>
  </w:num>
  <w:num w:numId="4">
    <w:abstractNumId w:val="2"/>
  </w:num>
  <w:num w:numId="5">
    <w:abstractNumId w:val="5"/>
  </w:num>
  <w:num w:numId="6">
    <w:abstractNumId w:val="9"/>
  </w:num>
  <w:num w:numId="7">
    <w:abstractNumId w:val="7"/>
  </w:num>
  <w:num w:numId="8">
    <w:abstractNumId w:val="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31"/>
    <w:rsid w:val="0001786D"/>
    <w:rsid w:val="0003067B"/>
    <w:rsid w:val="00077D3C"/>
    <w:rsid w:val="00077E99"/>
    <w:rsid w:val="00091E24"/>
    <w:rsid w:val="000A198E"/>
    <w:rsid w:val="000A2082"/>
    <w:rsid w:val="000E7230"/>
    <w:rsid w:val="001336C8"/>
    <w:rsid w:val="001B125D"/>
    <w:rsid w:val="001C3F31"/>
    <w:rsid w:val="001F4317"/>
    <w:rsid w:val="0021414A"/>
    <w:rsid w:val="00235EF4"/>
    <w:rsid w:val="002575DA"/>
    <w:rsid w:val="002A2ED8"/>
    <w:rsid w:val="00332F7C"/>
    <w:rsid w:val="00440A0A"/>
    <w:rsid w:val="00462396"/>
    <w:rsid w:val="004D059B"/>
    <w:rsid w:val="005038F9"/>
    <w:rsid w:val="00526686"/>
    <w:rsid w:val="005E7A36"/>
    <w:rsid w:val="00637FAF"/>
    <w:rsid w:val="00641307"/>
    <w:rsid w:val="00687AC5"/>
    <w:rsid w:val="006A0690"/>
    <w:rsid w:val="006A3540"/>
    <w:rsid w:val="006B2165"/>
    <w:rsid w:val="007138C7"/>
    <w:rsid w:val="00732B22"/>
    <w:rsid w:val="00774113"/>
    <w:rsid w:val="00874358"/>
    <w:rsid w:val="00874F46"/>
    <w:rsid w:val="00887943"/>
    <w:rsid w:val="008E077E"/>
    <w:rsid w:val="008E3042"/>
    <w:rsid w:val="009B685C"/>
    <w:rsid w:val="009E137D"/>
    <w:rsid w:val="009E717E"/>
    <w:rsid w:val="00A11742"/>
    <w:rsid w:val="00A91005"/>
    <w:rsid w:val="00BC1A61"/>
    <w:rsid w:val="00BD50DF"/>
    <w:rsid w:val="00BD5627"/>
    <w:rsid w:val="00C65415"/>
    <w:rsid w:val="00C74A18"/>
    <w:rsid w:val="00C90020"/>
    <w:rsid w:val="00CC0BBA"/>
    <w:rsid w:val="00CE22DB"/>
    <w:rsid w:val="00CF1575"/>
    <w:rsid w:val="00D151DB"/>
    <w:rsid w:val="00D3626B"/>
    <w:rsid w:val="00D7438B"/>
    <w:rsid w:val="00D972D0"/>
    <w:rsid w:val="00DB01EE"/>
    <w:rsid w:val="00E121F1"/>
    <w:rsid w:val="00E708B9"/>
    <w:rsid w:val="00EF0EB4"/>
    <w:rsid w:val="00F96D19"/>
    <w:rsid w:val="00FB7FDC"/>
    <w:rsid w:val="00FE1F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75C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0A20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rPr>
      <w:rFonts w:ascii="Times New Roman" w:eastAsia="Times New Roman" w:hAnsi="Times New Roman" w:cs="Times New Roman"/>
    </w:rPr>
    <w:tblPr>
      <w:tblStyleRowBandSize w:val="1"/>
      <w:tblStyleColBandSize w:val="1"/>
    </w:tblPr>
  </w:style>
  <w:style w:type="table" w:customStyle="1" w:styleId="1">
    <w:name w:val="1"/>
    <w:basedOn w:val="TableNormal"/>
    <w:tblPr>
      <w:tblStyleRowBandSize w:val="1"/>
      <w:tblStyleColBandSize w:val="1"/>
    </w:tblPr>
  </w:style>
  <w:style w:type="paragraph" w:styleId="Sinespaciado">
    <w:name w:val="No Spacing"/>
    <w:uiPriority w:val="1"/>
    <w:qFormat/>
    <w:rsid w:val="000A2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lang w:eastAsia="en-US"/>
    </w:rPr>
  </w:style>
  <w:style w:type="paragraph" w:customStyle="1" w:styleId="Default">
    <w:name w:val="Default"/>
    <w:rsid w:val="000A2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sz w:val="24"/>
      <w:szCs w:val="24"/>
      <w:lang w:eastAsia="en-US"/>
    </w:rPr>
  </w:style>
  <w:style w:type="character" w:customStyle="1" w:styleId="Ttulo7Car">
    <w:name w:val="Título 7 Car"/>
    <w:basedOn w:val="Fuentedeprrafopredeter"/>
    <w:link w:val="Ttulo7"/>
    <w:uiPriority w:val="9"/>
    <w:rsid w:val="000A2082"/>
    <w:rPr>
      <w:rFonts w:asciiTheme="majorHAnsi" w:eastAsiaTheme="majorEastAsia" w:hAnsiTheme="majorHAnsi" w:cstheme="majorBidi"/>
      <w:i/>
      <w:iCs/>
      <w:color w:val="404040" w:themeColor="text1" w:themeTint="BF"/>
    </w:rPr>
  </w:style>
  <w:style w:type="paragraph" w:styleId="Prrafodelista">
    <w:name w:val="List Paragraph"/>
    <w:basedOn w:val="Normal"/>
    <w:uiPriority w:val="34"/>
    <w:qFormat/>
    <w:rsid w:val="000A2082"/>
    <w:pPr>
      <w:pBdr>
        <w:top w:val="none" w:sz="0" w:space="0" w:color="auto"/>
        <w:left w:val="none" w:sz="0" w:space="0" w:color="auto"/>
        <w:bottom w:val="none" w:sz="0" w:space="0" w:color="auto"/>
        <w:right w:val="none" w:sz="0" w:space="0" w:color="auto"/>
        <w:between w:val="none" w:sz="0" w:space="0" w:color="auto"/>
      </w:pBdr>
      <w:ind w:left="720"/>
      <w:contextualSpacing/>
    </w:pPr>
    <w:rPr>
      <w:rFonts w:cs="Times New Roman"/>
      <w:color w:val="auto"/>
      <w:lang w:eastAsia="en-US"/>
    </w:rPr>
  </w:style>
  <w:style w:type="paragraph" w:customStyle="1" w:styleId="Cuerpo">
    <w:name w:val="Cuerpo"/>
    <w:rsid w:val="009B685C"/>
    <w:pPr>
      <w:pBdr>
        <w:bar w:val="nil"/>
      </w:pBdr>
    </w:pPr>
    <w:rPr>
      <w:u w:color="000000"/>
      <w:bdr w:val="nil"/>
    </w:rPr>
  </w:style>
  <w:style w:type="character" w:customStyle="1" w:styleId="Ninguno">
    <w:name w:val="Ninguno"/>
    <w:rsid w:val="009B685C"/>
  </w:style>
  <w:style w:type="paragraph" w:styleId="Encabezado">
    <w:name w:val="header"/>
    <w:basedOn w:val="Normal"/>
    <w:link w:val="EncabezadoCar"/>
    <w:uiPriority w:val="99"/>
    <w:unhideWhenUsed/>
    <w:rsid w:val="006413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307"/>
  </w:style>
  <w:style w:type="paragraph" w:styleId="Piedepgina">
    <w:name w:val="footer"/>
    <w:basedOn w:val="Normal"/>
    <w:link w:val="PiedepginaCar"/>
    <w:uiPriority w:val="99"/>
    <w:unhideWhenUsed/>
    <w:rsid w:val="006413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307"/>
  </w:style>
  <w:style w:type="table" w:styleId="Tablaconcuadrcula">
    <w:name w:val="Table Grid"/>
    <w:basedOn w:val="Tablanormal"/>
    <w:uiPriority w:val="39"/>
    <w:rsid w:val="0087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B7F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0A20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rPr>
      <w:rFonts w:ascii="Times New Roman" w:eastAsia="Times New Roman" w:hAnsi="Times New Roman" w:cs="Times New Roman"/>
    </w:rPr>
    <w:tblPr>
      <w:tblStyleRowBandSize w:val="1"/>
      <w:tblStyleColBandSize w:val="1"/>
    </w:tblPr>
  </w:style>
  <w:style w:type="table" w:customStyle="1" w:styleId="1">
    <w:name w:val="1"/>
    <w:basedOn w:val="TableNormal"/>
    <w:tblPr>
      <w:tblStyleRowBandSize w:val="1"/>
      <w:tblStyleColBandSize w:val="1"/>
    </w:tblPr>
  </w:style>
  <w:style w:type="paragraph" w:styleId="Sinespaciado">
    <w:name w:val="No Spacing"/>
    <w:uiPriority w:val="1"/>
    <w:qFormat/>
    <w:rsid w:val="000A2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lang w:eastAsia="en-US"/>
    </w:rPr>
  </w:style>
  <w:style w:type="paragraph" w:customStyle="1" w:styleId="Default">
    <w:name w:val="Default"/>
    <w:rsid w:val="000A2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sz w:val="24"/>
      <w:szCs w:val="24"/>
      <w:lang w:eastAsia="en-US"/>
    </w:rPr>
  </w:style>
  <w:style w:type="character" w:customStyle="1" w:styleId="Ttulo7Car">
    <w:name w:val="Título 7 Car"/>
    <w:basedOn w:val="Fuentedeprrafopredeter"/>
    <w:link w:val="Ttulo7"/>
    <w:uiPriority w:val="9"/>
    <w:rsid w:val="000A2082"/>
    <w:rPr>
      <w:rFonts w:asciiTheme="majorHAnsi" w:eastAsiaTheme="majorEastAsia" w:hAnsiTheme="majorHAnsi" w:cstheme="majorBidi"/>
      <w:i/>
      <w:iCs/>
      <w:color w:val="404040" w:themeColor="text1" w:themeTint="BF"/>
    </w:rPr>
  </w:style>
  <w:style w:type="paragraph" w:styleId="Prrafodelista">
    <w:name w:val="List Paragraph"/>
    <w:basedOn w:val="Normal"/>
    <w:uiPriority w:val="34"/>
    <w:qFormat/>
    <w:rsid w:val="000A2082"/>
    <w:pPr>
      <w:pBdr>
        <w:top w:val="none" w:sz="0" w:space="0" w:color="auto"/>
        <w:left w:val="none" w:sz="0" w:space="0" w:color="auto"/>
        <w:bottom w:val="none" w:sz="0" w:space="0" w:color="auto"/>
        <w:right w:val="none" w:sz="0" w:space="0" w:color="auto"/>
        <w:between w:val="none" w:sz="0" w:space="0" w:color="auto"/>
      </w:pBdr>
      <w:ind w:left="720"/>
      <w:contextualSpacing/>
    </w:pPr>
    <w:rPr>
      <w:rFonts w:cs="Times New Roman"/>
      <w:color w:val="auto"/>
      <w:lang w:eastAsia="en-US"/>
    </w:rPr>
  </w:style>
  <w:style w:type="paragraph" w:customStyle="1" w:styleId="Cuerpo">
    <w:name w:val="Cuerpo"/>
    <w:rsid w:val="009B685C"/>
    <w:pPr>
      <w:pBdr>
        <w:bar w:val="nil"/>
      </w:pBdr>
    </w:pPr>
    <w:rPr>
      <w:u w:color="000000"/>
      <w:bdr w:val="nil"/>
    </w:rPr>
  </w:style>
  <w:style w:type="character" w:customStyle="1" w:styleId="Ninguno">
    <w:name w:val="Ninguno"/>
    <w:rsid w:val="009B685C"/>
  </w:style>
  <w:style w:type="paragraph" w:styleId="Encabezado">
    <w:name w:val="header"/>
    <w:basedOn w:val="Normal"/>
    <w:link w:val="EncabezadoCar"/>
    <w:uiPriority w:val="99"/>
    <w:unhideWhenUsed/>
    <w:rsid w:val="006413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307"/>
  </w:style>
  <w:style w:type="paragraph" w:styleId="Piedepgina">
    <w:name w:val="footer"/>
    <w:basedOn w:val="Normal"/>
    <w:link w:val="PiedepginaCar"/>
    <w:uiPriority w:val="99"/>
    <w:unhideWhenUsed/>
    <w:rsid w:val="006413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307"/>
  </w:style>
  <w:style w:type="table" w:styleId="Tablaconcuadrcula">
    <w:name w:val="Table Grid"/>
    <w:basedOn w:val="Tablanormal"/>
    <w:uiPriority w:val="39"/>
    <w:rsid w:val="0087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B7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8481">
      <w:bodyDiv w:val="1"/>
      <w:marLeft w:val="0"/>
      <w:marRight w:val="0"/>
      <w:marTop w:val="0"/>
      <w:marBottom w:val="0"/>
      <w:divBdr>
        <w:top w:val="none" w:sz="0" w:space="0" w:color="auto"/>
        <w:left w:val="none" w:sz="0" w:space="0" w:color="auto"/>
        <w:bottom w:val="none" w:sz="0" w:space="0" w:color="auto"/>
        <w:right w:val="none" w:sz="0" w:space="0" w:color="auto"/>
      </w:divBdr>
    </w:div>
    <w:div w:id="628627284">
      <w:bodyDiv w:val="1"/>
      <w:marLeft w:val="0"/>
      <w:marRight w:val="0"/>
      <w:marTop w:val="0"/>
      <w:marBottom w:val="0"/>
      <w:divBdr>
        <w:top w:val="none" w:sz="0" w:space="0" w:color="auto"/>
        <w:left w:val="none" w:sz="0" w:space="0" w:color="auto"/>
        <w:bottom w:val="none" w:sz="0" w:space="0" w:color="auto"/>
        <w:right w:val="none" w:sz="0" w:space="0" w:color="auto"/>
      </w:divBdr>
      <w:divsChild>
        <w:div w:id="21826722">
          <w:marLeft w:val="547"/>
          <w:marRight w:val="0"/>
          <w:marTop w:val="0"/>
          <w:marBottom w:val="0"/>
          <w:divBdr>
            <w:top w:val="none" w:sz="0" w:space="0" w:color="auto"/>
            <w:left w:val="none" w:sz="0" w:space="0" w:color="auto"/>
            <w:bottom w:val="none" w:sz="0" w:space="0" w:color="auto"/>
            <w:right w:val="none" w:sz="0" w:space="0" w:color="auto"/>
          </w:divBdr>
        </w:div>
      </w:divsChild>
    </w:div>
    <w:div w:id="1301424757">
      <w:bodyDiv w:val="1"/>
      <w:marLeft w:val="0"/>
      <w:marRight w:val="0"/>
      <w:marTop w:val="0"/>
      <w:marBottom w:val="0"/>
      <w:divBdr>
        <w:top w:val="none" w:sz="0" w:space="0" w:color="auto"/>
        <w:left w:val="none" w:sz="0" w:space="0" w:color="auto"/>
        <w:bottom w:val="none" w:sz="0" w:space="0" w:color="auto"/>
        <w:right w:val="none" w:sz="0" w:space="0" w:color="auto"/>
      </w:divBdr>
    </w:div>
    <w:div w:id="1493987123">
      <w:bodyDiv w:val="1"/>
      <w:marLeft w:val="0"/>
      <w:marRight w:val="0"/>
      <w:marTop w:val="0"/>
      <w:marBottom w:val="0"/>
      <w:divBdr>
        <w:top w:val="none" w:sz="0" w:space="0" w:color="auto"/>
        <w:left w:val="none" w:sz="0" w:space="0" w:color="auto"/>
        <w:bottom w:val="none" w:sz="0" w:space="0" w:color="auto"/>
        <w:right w:val="none" w:sz="0" w:space="0" w:color="auto"/>
      </w:divBdr>
      <w:divsChild>
        <w:div w:id="1134952637">
          <w:marLeft w:val="547"/>
          <w:marRight w:val="0"/>
          <w:marTop w:val="0"/>
          <w:marBottom w:val="0"/>
          <w:divBdr>
            <w:top w:val="none" w:sz="0" w:space="0" w:color="auto"/>
            <w:left w:val="none" w:sz="0" w:space="0" w:color="auto"/>
            <w:bottom w:val="none" w:sz="0" w:space="0" w:color="auto"/>
            <w:right w:val="none" w:sz="0" w:space="0" w:color="auto"/>
          </w:divBdr>
        </w:div>
      </w:divsChild>
    </w:div>
    <w:div w:id="2064981757">
      <w:bodyDiv w:val="1"/>
      <w:marLeft w:val="0"/>
      <w:marRight w:val="0"/>
      <w:marTop w:val="0"/>
      <w:marBottom w:val="0"/>
      <w:divBdr>
        <w:top w:val="none" w:sz="0" w:space="0" w:color="auto"/>
        <w:left w:val="none" w:sz="0" w:space="0" w:color="auto"/>
        <w:bottom w:val="none" w:sz="0" w:space="0" w:color="auto"/>
        <w:right w:val="none" w:sz="0" w:space="0" w:color="auto"/>
      </w:divBdr>
      <w:divsChild>
        <w:div w:id="4148469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quindio.edu.co/uniquindio/ntic/trabajos/3/c3g4pedronel/tablero.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ducare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mbiaaprende.edu.c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s.scribd.com/doc/91902773/AYUDAS-EDUCATIVA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pedagogia1003.blogspot.com.co/2010/06/ayudas-educativas-ayudas-educativas-al.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DC19-DA13-4C07-8E8A-5A099B6D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2509</Words>
  <Characters>13802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Diana Alejandra Rios</cp:lastModifiedBy>
  <cp:revision>2</cp:revision>
  <dcterms:created xsi:type="dcterms:W3CDTF">2021-10-25T14:02:00Z</dcterms:created>
  <dcterms:modified xsi:type="dcterms:W3CDTF">2021-10-25T14:02:00Z</dcterms:modified>
</cp:coreProperties>
</file>