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8A" w:rsidRDefault="00D84D8A">
      <w:pPr>
        <w:widowControl w:val="0"/>
        <w:pBdr>
          <w:top w:val="nil"/>
          <w:left w:val="nil"/>
          <w:bottom w:val="nil"/>
          <w:right w:val="nil"/>
          <w:between w:val="nil"/>
        </w:pBdr>
        <w:spacing w:after="0"/>
      </w:pPr>
    </w:p>
    <w:p w:rsidR="00D84D8A" w:rsidRDefault="00B47D8D">
      <w:pPr>
        <w:tabs>
          <w:tab w:val="left" w:pos="3540"/>
          <w:tab w:val="center" w:pos="6683"/>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rsidR="00D84D8A" w:rsidRDefault="00B47D8D">
      <w:pPr>
        <w:numPr>
          <w:ilvl w:val="0"/>
          <w:numId w:val="2"/>
        </w:numPr>
        <w:spacing w:after="0"/>
        <w:ind w:left="3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IDENTIFICACIÓN</w:t>
      </w: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7825"/>
      </w:tblGrid>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Generalidades</w:t>
            </w:r>
          </w:p>
        </w:tc>
        <w:tc>
          <w:tcPr>
            <w:tcW w:w="7825" w:type="dxa"/>
          </w:tcPr>
          <w:p w:rsidR="00D84D8A" w:rsidRDefault="00D84D8A">
            <w:pPr>
              <w:spacing w:after="0" w:line="240" w:lineRule="auto"/>
              <w:rPr>
                <w:rFonts w:eastAsia="Times New Roman" w:cs="Times New Roman"/>
                <w:sz w:val="18"/>
                <w:szCs w:val="18"/>
              </w:rPr>
            </w:pPr>
          </w:p>
        </w:tc>
      </w:tr>
      <w:tr w:rsidR="00D84D8A">
        <w:tc>
          <w:tcPr>
            <w:tcW w:w="2943"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Espacio académico</w:t>
            </w:r>
          </w:p>
        </w:tc>
        <w:tc>
          <w:tcPr>
            <w:tcW w:w="7825" w:type="dxa"/>
          </w:tcPr>
          <w:p w:rsidR="00D84D8A" w:rsidRDefault="00B47D8D">
            <w:pPr>
              <w:spacing w:after="0" w:line="240" w:lineRule="auto"/>
              <w:jc w:val="both"/>
              <w:rPr>
                <w:rFonts w:eastAsia="Times New Roman" w:cs="Times New Roman"/>
                <w:b/>
                <w:sz w:val="18"/>
                <w:szCs w:val="18"/>
              </w:rPr>
            </w:pPr>
            <w:r>
              <w:rPr>
                <w:rFonts w:ascii="Times New Roman" w:eastAsia="Times New Roman" w:hAnsi="Times New Roman" w:cs="Times New Roman"/>
                <w:b/>
                <w:sz w:val="18"/>
                <w:szCs w:val="18"/>
              </w:rPr>
              <w:t>PRÁCTICA  PEDAGÓGICA PRIMERA INFANCIA</w:t>
            </w:r>
          </w:p>
          <w:p w:rsidR="00D84D8A" w:rsidRDefault="00B47D8D">
            <w:pPr>
              <w:spacing w:after="0" w:line="240" w:lineRule="auto"/>
              <w:jc w:val="both"/>
              <w:rPr>
                <w:rFonts w:eastAsia="Times New Roman" w:cs="Times New Roman"/>
                <w:b/>
                <w:sz w:val="18"/>
                <w:szCs w:val="18"/>
              </w:rPr>
            </w:pPr>
            <w:r>
              <w:rPr>
                <w:rFonts w:ascii="Times New Roman" w:eastAsia="Times New Roman" w:hAnsi="Times New Roman" w:cs="Times New Roman"/>
                <w:b/>
                <w:sz w:val="18"/>
                <w:szCs w:val="18"/>
              </w:rPr>
              <w:t xml:space="preserve"> </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Horas semanales:</w:t>
            </w:r>
          </w:p>
        </w:tc>
        <w:tc>
          <w:tcPr>
            <w:tcW w:w="7825"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7</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Total de horas por semestre:</w:t>
            </w:r>
          </w:p>
        </w:tc>
        <w:tc>
          <w:tcPr>
            <w:tcW w:w="7825"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168</w:t>
            </w:r>
          </w:p>
        </w:tc>
      </w:tr>
      <w:tr w:rsidR="00D84D8A">
        <w:tc>
          <w:tcPr>
            <w:tcW w:w="2943"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Prerrequisito:</w:t>
            </w:r>
          </w:p>
        </w:tc>
        <w:tc>
          <w:tcPr>
            <w:tcW w:w="7825"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 xml:space="preserve"> PRÁCTICA PEDAGÓGICA BÁSICA PRIMARIA</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Semestre</w:t>
            </w:r>
          </w:p>
        </w:tc>
        <w:tc>
          <w:tcPr>
            <w:tcW w:w="7825" w:type="dxa"/>
          </w:tcPr>
          <w:p w:rsidR="00D84D8A" w:rsidRDefault="00B47D8D">
            <w:pPr>
              <w:spacing w:after="0" w:line="240" w:lineRule="auto"/>
              <w:jc w:val="both"/>
              <w:rPr>
                <w:rFonts w:eastAsia="Times New Roman" w:cs="Times New Roman"/>
                <w:sz w:val="24"/>
                <w:szCs w:val="24"/>
              </w:rPr>
            </w:pPr>
            <w:r>
              <w:rPr>
                <w:rFonts w:ascii="Times New Roman" w:eastAsia="Times New Roman" w:hAnsi="Times New Roman" w:cs="Times New Roman"/>
                <w:sz w:val="24"/>
                <w:szCs w:val="24"/>
              </w:rPr>
              <w:t xml:space="preserve">II </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Créditos</w:t>
            </w:r>
          </w:p>
        </w:tc>
        <w:tc>
          <w:tcPr>
            <w:tcW w:w="7825"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7</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Horas de docencia directa</w:t>
            </w:r>
          </w:p>
        </w:tc>
        <w:tc>
          <w:tcPr>
            <w:tcW w:w="7825"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112</w:t>
            </w:r>
          </w:p>
        </w:tc>
      </w:tr>
      <w:tr w:rsidR="00D84D8A">
        <w:tc>
          <w:tcPr>
            <w:tcW w:w="2943"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 xml:space="preserve">Horas de trabajo independiente </w:t>
            </w:r>
          </w:p>
        </w:tc>
        <w:tc>
          <w:tcPr>
            <w:tcW w:w="7825"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56</w:t>
            </w:r>
          </w:p>
        </w:tc>
      </w:tr>
      <w:tr w:rsidR="00D84D8A">
        <w:tc>
          <w:tcPr>
            <w:tcW w:w="2943" w:type="dxa"/>
          </w:tcPr>
          <w:p w:rsidR="00D84D8A" w:rsidRDefault="00B47D8D">
            <w:pPr>
              <w:spacing w:after="0" w:line="240" w:lineRule="auto"/>
              <w:rPr>
                <w:rFonts w:eastAsia="Times New Roman" w:cs="Times New Roman"/>
                <w:sz w:val="24"/>
                <w:szCs w:val="24"/>
              </w:rPr>
            </w:pPr>
            <w:proofErr w:type="spellStart"/>
            <w:r>
              <w:rPr>
                <w:rFonts w:ascii="Times New Roman" w:eastAsia="Times New Roman" w:hAnsi="Times New Roman" w:cs="Times New Roman"/>
                <w:sz w:val="24"/>
                <w:szCs w:val="24"/>
              </w:rPr>
              <w:t>Habilitable</w:t>
            </w:r>
            <w:proofErr w:type="spellEnd"/>
          </w:p>
        </w:tc>
        <w:tc>
          <w:tcPr>
            <w:tcW w:w="7825" w:type="dxa"/>
          </w:tcPr>
          <w:p w:rsidR="00D84D8A" w:rsidRDefault="00B47D8D">
            <w:pPr>
              <w:spacing w:after="0" w:line="240" w:lineRule="auto"/>
              <w:rPr>
                <w:rFonts w:eastAsia="Times New Roman" w:cs="Times New Roman"/>
                <w:sz w:val="24"/>
                <w:szCs w:val="24"/>
              </w:rPr>
            </w:pPr>
            <w:r>
              <w:rPr>
                <w:rFonts w:ascii="Times New Roman" w:eastAsia="Times New Roman" w:hAnsi="Times New Roman" w:cs="Times New Roman"/>
                <w:sz w:val="24"/>
                <w:szCs w:val="24"/>
              </w:rPr>
              <w:t>NO</w:t>
            </w:r>
          </w:p>
        </w:tc>
      </w:tr>
    </w:tbl>
    <w:p w:rsidR="00D84D8A" w:rsidRDefault="00D84D8A">
      <w:pPr>
        <w:spacing w:after="0" w:line="240" w:lineRule="auto"/>
        <w:ind w:left="357"/>
        <w:jc w:val="both"/>
        <w:rPr>
          <w:rFonts w:ascii="Times New Roman" w:eastAsia="Times New Roman" w:hAnsi="Times New Roman" w:cs="Times New Roman"/>
          <w:sz w:val="24"/>
          <w:szCs w:val="24"/>
        </w:rPr>
      </w:pPr>
    </w:p>
    <w:p w:rsidR="00D84D8A" w:rsidRDefault="00B47D8D">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84D8A" w:rsidRDefault="00D84D8A">
      <w:pPr>
        <w:spacing w:after="0" w:line="240" w:lineRule="auto"/>
        <w:ind w:left="357"/>
        <w:jc w:val="both"/>
        <w:rPr>
          <w:rFonts w:ascii="Times New Roman" w:eastAsia="Times New Roman" w:hAnsi="Times New Roman" w:cs="Times New Roman"/>
          <w:b/>
          <w:sz w:val="24"/>
          <w:szCs w:val="24"/>
        </w:rPr>
      </w:pPr>
    </w:p>
    <w:p w:rsidR="00D84D8A" w:rsidRDefault="00B47D8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DESCRIPCIÓN</w:t>
      </w:r>
      <w:r>
        <w:rPr>
          <w:rFonts w:ascii="Times New Roman" w:eastAsia="Times New Roman" w:hAnsi="Times New Roman" w:cs="Times New Roman"/>
          <w:b/>
          <w:color w:val="000000"/>
          <w:sz w:val="24"/>
          <w:szCs w:val="24"/>
        </w:rPr>
        <w:t xml:space="preserve"> :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conocer y observar los contextos en que se desarrolla la política pública de atención integral a la primera infancia, y desde la ley de educación inicial en instituciones de educación formal públicas o privadas y en jardines CDI del Instituto</w:t>
      </w:r>
      <w:r>
        <w:rPr>
          <w:rFonts w:ascii="Times New Roman" w:eastAsia="Times New Roman" w:hAnsi="Times New Roman" w:cs="Times New Roman"/>
          <w:sz w:val="24"/>
          <w:szCs w:val="24"/>
        </w:rPr>
        <w:t xml:space="preserve"> de Bienestar Familiar. La práctica pedagógica se enmarca en estrategias innovadoras y emanadas desde la nación e identidades de protección a los niños y niñas, en donde se promueven la transición de aulas armónicas con intervenciones pedagógicas, psicosoc</w:t>
      </w:r>
      <w:r>
        <w:rPr>
          <w:rFonts w:ascii="Times New Roman" w:eastAsia="Times New Roman" w:hAnsi="Times New Roman" w:cs="Times New Roman"/>
          <w:sz w:val="24"/>
          <w:szCs w:val="24"/>
        </w:rPr>
        <w:t>iales.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Respondiendo a lo anterior   la Escuela Normal Superior del Quindío - programa de formación  PFC  orienta procesos de práctica pedagógica reflexiva investigativa,  adaptando la transferencia del conocimiento en situaciones reales del día a día  en e</w:t>
      </w:r>
      <w:r>
        <w:rPr>
          <w:rFonts w:ascii="Times New Roman" w:eastAsia="Times New Roman" w:hAnsi="Times New Roman" w:cs="Times New Roman"/>
          <w:sz w:val="24"/>
          <w:szCs w:val="24"/>
        </w:rPr>
        <w:t>l salón de infantes y en el fortalecimiento de las  bases curriculares para la educación inicial en atención a la primera infancia, que llevan a    garantizar el compromiso de formar el nuevo maestro como  agentes educativos y maestro  emprendedor de accio</w:t>
      </w:r>
      <w:r>
        <w:rPr>
          <w:rFonts w:ascii="Times New Roman" w:eastAsia="Times New Roman" w:hAnsi="Times New Roman" w:cs="Times New Roman"/>
          <w:sz w:val="24"/>
          <w:szCs w:val="24"/>
        </w:rPr>
        <w:t xml:space="preserve">nes que garanticen el sano desarrollo integral  de las niñas y de los niños  de cero a siempre,  desde el jardín y el   nivel de preescolar en  educación formal,  con competencias  pertinentes de  incidir en diferentes espacios significativos enriquecidos </w:t>
      </w:r>
      <w:r>
        <w:rPr>
          <w:rFonts w:ascii="Times New Roman" w:eastAsia="Times New Roman" w:hAnsi="Times New Roman" w:cs="Times New Roman"/>
          <w:sz w:val="24"/>
          <w:szCs w:val="24"/>
        </w:rPr>
        <w:t>que   contribuyen  al desarrollo de las comunidades en diferentes contextos, poniendo al servicio los saberes, experiencias y trayectoria de un maestro de alta calidad.</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Existen varias formas de aprender y de orientar los aprendizajes en </w:t>
      </w:r>
      <w:r w:rsidR="003045DC">
        <w:rPr>
          <w:rFonts w:ascii="Times New Roman" w:eastAsia="Times New Roman" w:hAnsi="Times New Roman" w:cs="Times New Roman"/>
          <w:sz w:val="24"/>
          <w:szCs w:val="24"/>
        </w:rPr>
        <w:t>diferentes contextos escolares para la atención a la primera infancia, incluidos</w:t>
      </w:r>
      <w:r>
        <w:rPr>
          <w:rFonts w:ascii="Times New Roman" w:eastAsia="Times New Roman" w:hAnsi="Times New Roman" w:cs="Times New Roman"/>
          <w:sz w:val="24"/>
          <w:szCs w:val="24"/>
        </w:rPr>
        <w:t xml:space="preserve">  los seis años de edad, y, el reconocimiento de los potenciales cognitivos en  la capacidad temprana de apre</w:t>
      </w:r>
      <w:r>
        <w:rPr>
          <w:rFonts w:ascii="Times New Roman" w:eastAsia="Times New Roman" w:hAnsi="Times New Roman" w:cs="Times New Roman"/>
          <w:sz w:val="24"/>
          <w:szCs w:val="24"/>
        </w:rPr>
        <w:t>nder en esta etapa del  infante.  Casi todo es un reto que  enfrenta al maestros en el aula a aprendizajes intencionados de experiencias reorganizadoras, las cuales  van evolucionando con el desarrollo de las habilidades y procesos didácticos de cada momen</w:t>
      </w:r>
      <w:r>
        <w:rPr>
          <w:rFonts w:ascii="Times New Roman" w:eastAsia="Times New Roman" w:hAnsi="Times New Roman" w:cs="Times New Roman"/>
          <w:sz w:val="24"/>
          <w:szCs w:val="24"/>
        </w:rPr>
        <w:t>to pedagógico de clase,  además de las adaptaciones como maestro de estimulante  o maestro sombra de un proceso de inclusión en algunos grupos de atención  consciente de  la comunicación, la socialización y las competencias de  lectura,  escritura, explora</w:t>
      </w:r>
      <w:r>
        <w:rPr>
          <w:rFonts w:ascii="Times New Roman" w:eastAsia="Times New Roman" w:hAnsi="Times New Roman" w:cs="Times New Roman"/>
          <w:sz w:val="24"/>
          <w:szCs w:val="24"/>
        </w:rPr>
        <w:t>ción de las matemáticas, el arte, la literatura y la cultura misma en un entorno social desde  la reflexión  crítica e investigativa de sus prácticas pedagógicas como parte de su proceso de formación de maestro en  una experiencia significativa enriquecedo</w:t>
      </w:r>
      <w:r>
        <w:rPr>
          <w:rFonts w:ascii="Times New Roman" w:eastAsia="Times New Roman" w:hAnsi="Times New Roman" w:cs="Times New Roman"/>
          <w:sz w:val="24"/>
          <w:szCs w:val="24"/>
        </w:rPr>
        <w:t>ra de la pedagogía y de su proyección laboral en la profesión docente.</w:t>
      </w:r>
    </w:p>
    <w:p w:rsidR="00D84D8A" w:rsidRDefault="00D84D8A">
      <w:pPr>
        <w:pBdr>
          <w:top w:val="nil"/>
          <w:left w:val="nil"/>
          <w:bottom w:val="nil"/>
          <w:right w:val="nil"/>
          <w:between w:val="nil"/>
        </w:pBdr>
        <w:spacing w:after="0"/>
        <w:ind w:left="360"/>
        <w:jc w:val="both"/>
        <w:rPr>
          <w:rFonts w:ascii="Times New Roman" w:eastAsia="Times New Roman" w:hAnsi="Times New Roman" w:cs="Times New Roman"/>
          <w:i/>
          <w:color w:val="000000"/>
          <w:sz w:val="24"/>
          <w:szCs w:val="24"/>
        </w:rPr>
      </w:pPr>
    </w:p>
    <w:p w:rsidR="00D84D8A" w:rsidRDefault="00B47D8D">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JUSTIFICACIÓN: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Respondiendo a lo establecido, la Escuela Normal Superior del Quindío en  el programa de formación  PFC  orienta procesos de práctica pedagógica reflexiva investigativa</w:t>
      </w:r>
      <w:r>
        <w:rPr>
          <w:rFonts w:ascii="Times New Roman" w:eastAsia="Times New Roman" w:hAnsi="Times New Roman" w:cs="Times New Roman"/>
          <w:sz w:val="24"/>
          <w:szCs w:val="24"/>
        </w:rPr>
        <w:t>,  en intervenciones pedagógica en situaciones reales del día a día en el salón de infantes, fortaleciendo la  educación inicial en atención a la primera infancia en  el nivel de preescolar  y así garantizar la misión de  formar el rol del nuevo maestro  d</w:t>
      </w:r>
      <w:r>
        <w:rPr>
          <w:rFonts w:ascii="Times New Roman" w:eastAsia="Times New Roman" w:hAnsi="Times New Roman" w:cs="Times New Roman"/>
          <w:sz w:val="24"/>
          <w:szCs w:val="24"/>
        </w:rPr>
        <w:t>e alta calidad,  emprendedor de acciones, garante de vida de los infantes y  que garanticen el sano desarrollo integral  de las niñas y de los niños  de cero a siempre.  Además la práctica pedagógica reflexiva se desarrolla en  diferentes instituciones edu</w:t>
      </w:r>
      <w:r>
        <w:rPr>
          <w:rFonts w:ascii="Times New Roman" w:eastAsia="Times New Roman" w:hAnsi="Times New Roman" w:cs="Times New Roman"/>
          <w:sz w:val="24"/>
          <w:szCs w:val="24"/>
        </w:rPr>
        <w:t>cativas del departamento del Quindío  abarcando los diferentes contextos socioculturales, en done está al servicio: los saberes, experiencias y métodos didácticos de enseñanza aprendizaje, la neuroeducación infantil, los conocimientos al aula desde la didá</w:t>
      </w:r>
      <w:r>
        <w:rPr>
          <w:rFonts w:ascii="Times New Roman" w:eastAsia="Times New Roman" w:hAnsi="Times New Roman" w:cs="Times New Roman"/>
          <w:sz w:val="24"/>
          <w:szCs w:val="24"/>
        </w:rPr>
        <w:t>ctica de las actividades rectoras y,  al mismo nivel investiga los estilos de aprendizaje  que  responde a un determinado ambiente de aprendizaje, construye conceptos, resuelve problemas, interpreta la información, selecciona la vía más apropiada de acuerd</w:t>
      </w:r>
      <w:r>
        <w:rPr>
          <w:rFonts w:ascii="Times New Roman" w:eastAsia="Times New Roman" w:hAnsi="Times New Roman" w:cs="Times New Roman"/>
          <w:sz w:val="24"/>
          <w:szCs w:val="24"/>
        </w:rPr>
        <w:t xml:space="preserve">o a la filosofía institucional y   convierte los espacios en procesos que fortalecen  el ser, el conocer, el hacer, adquiriendo conscientemente sus capacidades y apropiándose de  experiencias reorganizadoras  de  aprendizajes que se suscitan en el aula de </w:t>
      </w:r>
      <w:r>
        <w:rPr>
          <w:rFonts w:ascii="Times New Roman" w:eastAsia="Times New Roman" w:hAnsi="Times New Roman" w:cs="Times New Roman"/>
          <w:sz w:val="24"/>
          <w:szCs w:val="24"/>
        </w:rPr>
        <w:t xml:space="preserve">infantes desde los primeros  años de vida en jardines infantiles de atención de meses a 5 años y  en nivel de preescolar en el grado de transición y el paso de las aulas armónicas a la básica primaria.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recoge resultados, reflexiones y conclusiones </w:t>
      </w:r>
      <w:r>
        <w:rPr>
          <w:rFonts w:ascii="Times New Roman" w:eastAsia="Times New Roman" w:hAnsi="Times New Roman" w:cs="Times New Roman"/>
          <w:sz w:val="24"/>
          <w:szCs w:val="24"/>
        </w:rPr>
        <w:t>de su diario pedagógico en  experiencias realizadas en el aula, en contextos escolares genuinos, reales,  con diferentes grupos de atención,  que  demuestra que cada práctica construye una experiencia significativa reflexiva e investigativa  que guía la fo</w:t>
      </w:r>
      <w:r>
        <w:rPr>
          <w:rFonts w:ascii="Times New Roman" w:eastAsia="Times New Roman" w:hAnsi="Times New Roman" w:cs="Times New Roman"/>
          <w:sz w:val="24"/>
          <w:szCs w:val="24"/>
        </w:rPr>
        <w:t xml:space="preserve">rmación de las nuevas generaciones de maestros que demanda la sociedad,  un reto que enfrenta el maestros  y requiere  de aprendizajes intencionados de experiencias,   evolucionando con el desarrollo </w:t>
      </w:r>
      <w:r>
        <w:rPr>
          <w:rFonts w:ascii="Times New Roman" w:eastAsia="Times New Roman" w:hAnsi="Times New Roman" w:cs="Times New Roman"/>
          <w:sz w:val="24"/>
          <w:szCs w:val="24"/>
        </w:rPr>
        <w:lastRenderedPageBreak/>
        <w:t>de las habilidades, capacidades y procesos didácticos de</w:t>
      </w:r>
      <w:r>
        <w:rPr>
          <w:rFonts w:ascii="Times New Roman" w:eastAsia="Times New Roman" w:hAnsi="Times New Roman" w:cs="Times New Roman"/>
          <w:sz w:val="24"/>
          <w:szCs w:val="24"/>
        </w:rPr>
        <w:t xml:space="preserve"> cada momento pedagógico de clase y las adaptaciones de funciones como maestro de apoyo o maestro sombra de un proceso de inclusión incluido el proceso de formación como futuro emprendedor de empresa o etapa laboral </w:t>
      </w:r>
    </w:p>
    <w:p w:rsidR="00D84D8A" w:rsidRDefault="00D84D8A">
      <w:pPr>
        <w:pBdr>
          <w:top w:val="nil"/>
          <w:left w:val="nil"/>
          <w:bottom w:val="nil"/>
          <w:right w:val="nil"/>
          <w:between w:val="nil"/>
        </w:pBdr>
        <w:ind w:left="360"/>
        <w:jc w:val="both"/>
        <w:rPr>
          <w:rFonts w:ascii="Times New Roman" w:eastAsia="Times New Roman" w:hAnsi="Times New Roman" w:cs="Times New Roman"/>
          <w:b/>
          <w:color w:val="000000"/>
          <w:sz w:val="24"/>
          <w:szCs w:val="24"/>
        </w:rPr>
      </w:pPr>
    </w:p>
    <w:p w:rsidR="00D84D8A" w:rsidRDefault="00B47D8D">
      <w:pPr>
        <w:numPr>
          <w:ilvl w:val="0"/>
          <w:numId w:val="2"/>
        </w:num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w:t>
      </w:r>
      <w:r>
        <w:rPr>
          <w:b/>
          <w:sz w:val="24"/>
          <w:szCs w:val="24"/>
        </w:rPr>
        <w:t xml:space="preserve"> DE APRENDIZAJE: </w:t>
      </w:r>
    </w:p>
    <w:p w:rsidR="00D84D8A" w:rsidRDefault="00D84D8A">
      <w:pPr>
        <w:pBdr>
          <w:top w:val="nil"/>
          <w:left w:val="nil"/>
          <w:bottom w:val="nil"/>
          <w:right w:val="nil"/>
          <w:between w:val="nil"/>
        </w:pBdr>
        <w:ind w:left="720"/>
        <w:rPr>
          <w:color w:val="000000"/>
        </w:rPr>
      </w:pPr>
    </w:p>
    <w:p w:rsidR="00D84D8A" w:rsidRDefault="00B47D8D">
      <w:pPr>
        <w:jc w:val="both"/>
        <w:rPr>
          <w:rFonts w:ascii="Arial" w:eastAsia="Arial" w:hAnsi="Arial" w:cs="Arial"/>
          <w:sz w:val="24"/>
          <w:szCs w:val="24"/>
        </w:rPr>
      </w:pPr>
      <w:r>
        <w:rPr>
          <w:rFonts w:ascii="Arial" w:eastAsia="Arial" w:hAnsi="Arial" w:cs="Arial"/>
          <w:sz w:val="24"/>
          <w:szCs w:val="24"/>
        </w:rPr>
        <w:t xml:space="preserve">RESULTADO PRINCIPAL DE APRENDIZAJE DEL ESPACIO ACADÉMICO: </w:t>
      </w:r>
    </w:p>
    <w:p w:rsidR="00D84D8A" w:rsidRDefault="00B47D8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maestro en formación participa, comparte,  </w:t>
      </w:r>
      <w:proofErr w:type="spellStart"/>
      <w:r>
        <w:rPr>
          <w:rFonts w:ascii="Times New Roman" w:eastAsia="Times New Roman" w:hAnsi="Times New Roman" w:cs="Times New Roman"/>
          <w:sz w:val="24"/>
          <w:szCs w:val="24"/>
        </w:rPr>
        <w:t>actua</w:t>
      </w:r>
      <w:proofErr w:type="spellEnd"/>
      <w:r>
        <w:rPr>
          <w:rFonts w:ascii="Times New Roman" w:eastAsia="Times New Roman" w:hAnsi="Times New Roman" w:cs="Times New Roman"/>
          <w:sz w:val="24"/>
          <w:szCs w:val="24"/>
        </w:rPr>
        <w:t xml:space="preserve"> y al mismo tiempo  realiza la  confrontación de los contenidos adquiridos con un sentido investigativo en  el contexto del aula de infantes, lo q</w:t>
      </w:r>
      <w:r>
        <w:rPr>
          <w:rFonts w:ascii="Times New Roman" w:eastAsia="Times New Roman" w:hAnsi="Times New Roman" w:cs="Times New Roman"/>
          <w:sz w:val="24"/>
          <w:szCs w:val="24"/>
        </w:rPr>
        <w:t>ue le permitirá adquirir las competencias para conocer y aplicar estrategias de aula en el desarrollo de sus clases en la primera infancia.</w:t>
      </w:r>
    </w:p>
    <w:p w:rsidR="00D84D8A" w:rsidRDefault="00D84D8A">
      <w:pPr>
        <w:jc w:val="both"/>
        <w:rPr>
          <w:rFonts w:ascii="Arial" w:eastAsia="Arial" w:hAnsi="Arial" w:cs="Arial"/>
          <w:sz w:val="24"/>
          <w:szCs w:val="24"/>
        </w:rPr>
      </w:pPr>
    </w:p>
    <w:p w:rsidR="00D84D8A" w:rsidRDefault="00B47D8D">
      <w:pPr>
        <w:numPr>
          <w:ilvl w:val="0"/>
          <w:numId w:val="2"/>
        </w:numPr>
        <w:pBdr>
          <w:top w:val="nil"/>
          <w:left w:val="nil"/>
          <w:bottom w:val="nil"/>
          <w:right w:val="nil"/>
          <w:between w:val="nil"/>
        </w:pBdr>
        <w:jc w:val="both"/>
        <w:rPr>
          <w:rFonts w:ascii="Times New Roman" w:eastAsia="Times New Roman" w:hAnsi="Times New Roman" w:cs="Times New Roman"/>
          <w:b/>
          <w:sz w:val="24"/>
          <w:szCs w:val="24"/>
        </w:rPr>
      </w:pPr>
      <w:r>
        <w:rPr>
          <w:b/>
        </w:rPr>
        <w:t>COMPETENCIAS</w:t>
      </w:r>
    </w:p>
    <w:tbl>
      <w:tblPr>
        <w:tblW w:w="1079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447"/>
        <w:gridCol w:w="2239"/>
        <w:gridCol w:w="1447"/>
        <w:gridCol w:w="112"/>
        <w:gridCol w:w="1843"/>
        <w:gridCol w:w="1752"/>
      </w:tblGrid>
      <w:tr w:rsidR="003045DC" w:rsidTr="00D41A90">
        <w:tc>
          <w:tcPr>
            <w:tcW w:w="10790" w:type="dxa"/>
            <w:gridSpan w:val="7"/>
            <w:shd w:val="clear" w:color="auto" w:fill="FFC000"/>
            <w:vAlign w:val="center"/>
          </w:tcPr>
          <w:p w:rsidR="003045DC" w:rsidRDefault="003045DC" w:rsidP="00D41A90">
            <w:pPr>
              <w:pStyle w:val="Ttulo2"/>
              <w:spacing w:line="240" w:lineRule="auto"/>
              <w:jc w:val="center"/>
              <w:rPr>
                <w:sz w:val="20"/>
                <w:szCs w:val="20"/>
              </w:rPr>
            </w:pPr>
            <w:r>
              <w:rPr>
                <w:rFonts w:ascii="Arial" w:eastAsia="Arial" w:hAnsi="Arial" w:cs="Arial"/>
                <w:sz w:val="24"/>
                <w:szCs w:val="24"/>
              </w:rPr>
              <w:t xml:space="preserve"> </w:t>
            </w:r>
            <w:r>
              <w:rPr>
                <w:sz w:val="20"/>
                <w:szCs w:val="20"/>
              </w:rPr>
              <w:t>5.1 ESPECIFICAS:</w:t>
            </w:r>
          </w:p>
        </w:tc>
      </w:tr>
      <w:tr w:rsidR="003045DC" w:rsidTr="00D41A90">
        <w:tc>
          <w:tcPr>
            <w:tcW w:w="1950" w:type="dxa"/>
            <w:vAlign w:val="center"/>
          </w:tcPr>
          <w:p w:rsidR="003045DC" w:rsidRDefault="003045DC" w:rsidP="00D41A90">
            <w:pPr>
              <w:pStyle w:val="Ttulo3"/>
              <w:spacing w:line="240" w:lineRule="auto"/>
              <w:rPr>
                <w:sz w:val="20"/>
                <w:szCs w:val="20"/>
              </w:rPr>
            </w:pPr>
            <w:bookmarkStart w:id="0" w:name="_heading=h.lnxbz9" w:colFirst="0" w:colLast="0"/>
            <w:bookmarkEnd w:id="0"/>
            <w:r>
              <w:rPr>
                <w:sz w:val="20"/>
                <w:szCs w:val="20"/>
              </w:rPr>
              <w:t>Competencias específicas</w:t>
            </w:r>
          </w:p>
        </w:tc>
        <w:tc>
          <w:tcPr>
            <w:tcW w:w="1447" w:type="dxa"/>
            <w:vAlign w:val="center"/>
          </w:tcPr>
          <w:p w:rsidR="003045DC" w:rsidRDefault="003045DC" w:rsidP="00D41A90">
            <w:pPr>
              <w:pStyle w:val="Ttulo3"/>
              <w:spacing w:line="240" w:lineRule="auto"/>
              <w:rPr>
                <w:sz w:val="20"/>
                <w:szCs w:val="20"/>
              </w:rPr>
            </w:pPr>
            <w:bookmarkStart w:id="1" w:name="_heading=h.35nkun2" w:colFirst="0" w:colLast="0"/>
            <w:bookmarkEnd w:id="1"/>
            <w:r>
              <w:rPr>
                <w:sz w:val="20"/>
                <w:szCs w:val="20"/>
              </w:rPr>
              <w:t>Ejes problémicos</w:t>
            </w:r>
          </w:p>
        </w:tc>
        <w:tc>
          <w:tcPr>
            <w:tcW w:w="2239" w:type="dxa"/>
            <w:vAlign w:val="center"/>
          </w:tcPr>
          <w:p w:rsidR="003045DC" w:rsidRDefault="003045DC" w:rsidP="00D41A90">
            <w:pPr>
              <w:pStyle w:val="Ttulo3"/>
              <w:spacing w:line="240" w:lineRule="auto"/>
              <w:rPr>
                <w:sz w:val="20"/>
                <w:szCs w:val="20"/>
              </w:rPr>
            </w:pPr>
            <w:r>
              <w:rPr>
                <w:sz w:val="20"/>
                <w:szCs w:val="20"/>
              </w:rPr>
              <w:t xml:space="preserve">Contenidos </w:t>
            </w:r>
          </w:p>
        </w:tc>
        <w:tc>
          <w:tcPr>
            <w:tcW w:w="1559" w:type="dxa"/>
            <w:gridSpan w:val="2"/>
            <w:vAlign w:val="center"/>
          </w:tcPr>
          <w:p w:rsidR="003045DC" w:rsidRDefault="003045DC" w:rsidP="00D41A90">
            <w:pPr>
              <w:pStyle w:val="Ttulo3"/>
              <w:spacing w:line="240" w:lineRule="auto"/>
              <w:rPr>
                <w:sz w:val="20"/>
                <w:szCs w:val="20"/>
              </w:rPr>
            </w:pPr>
            <w:bookmarkStart w:id="2" w:name="_heading=h.1ksv4uv" w:colFirst="0" w:colLast="0"/>
            <w:bookmarkEnd w:id="2"/>
            <w:r>
              <w:rPr>
                <w:sz w:val="20"/>
                <w:szCs w:val="20"/>
              </w:rPr>
              <w:t>Indicadores conceptuales</w:t>
            </w:r>
          </w:p>
        </w:tc>
        <w:tc>
          <w:tcPr>
            <w:tcW w:w="1843" w:type="dxa"/>
            <w:vAlign w:val="center"/>
          </w:tcPr>
          <w:p w:rsidR="003045DC" w:rsidRDefault="003045DC" w:rsidP="00D41A90">
            <w:pPr>
              <w:pStyle w:val="Ttulo3"/>
              <w:spacing w:line="240" w:lineRule="auto"/>
              <w:rPr>
                <w:sz w:val="20"/>
                <w:szCs w:val="20"/>
              </w:rPr>
            </w:pPr>
            <w:bookmarkStart w:id="3" w:name="_heading=h.44sinio" w:colFirst="0" w:colLast="0"/>
            <w:bookmarkEnd w:id="3"/>
            <w:r>
              <w:rPr>
                <w:sz w:val="20"/>
                <w:szCs w:val="20"/>
              </w:rPr>
              <w:t>Indicadores procedimentales</w:t>
            </w:r>
          </w:p>
        </w:tc>
        <w:tc>
          <w:tcPr>
            <w:tcW w:w="1752" w:type="dxa"/>
            <w:vAlign w:val="center"/>
          </w:tcPr>
          <w:p w:rsidR="003045DC" w:rsidRDefault="003045DC" w:rsidP="00D41A90">
            <w:pPr>
              <w:pStyle w:val="Ttulo3"/>
              <w:spacing w:line="240" w:lineRule="auto"/>
              <w:rPr>
                <w:sz w:val="20"/>
                <w:szCs w:val="20"/>
              </w:rPr>
            </w:pPr>
            <w:bookmarkStart w:id="4" w:name="_heading=h.2jxsxqh" w:colFirst="0" w:colLast="0"/>
            <w:bookmarkEnd w:id="4"/>
            <w:r>
              <w:rPr>
                <w:sz w:val="20"/>
                <w:szCs w:val="20"/>
              </w:rPr>
              <w:t>Indicadores actitudinales</w:t>
            </w:r>
          </w:p>
        </w:tc>
      </w:tr>
      <w:tr w:rsidR="003045DC" w:rsidTr="00D41A90">
        <w:tc>
          <w:tcPr>
            <w:tcW w:w="1950" w:type="dxa"/>
          </w:tcPr>
          <w:p w:rsidR="003045DC" w:rsidRDefault="003045DC" w:rsidP="00D41A90">
            <w:pPr>
              <w:pBdr>
                <w:bar w:val="nil"/>
              </w:pBdr>
              <w:spacing w:after="0" w:line="240" w:lineRule="auto"/>
              <w:jc w:val="both"/>
              <w:rPr>
                <w:rFonts w:ascii="Times New Roman" w:eastAsia="Times New Roman" w:hAnsi="Times New Roman" w:cs="Times New Roman"/>
                <w:sz w:val="20"/>
                <w:szCs w:val="20"/>
              </w:rPr>
            </w:pPr>
            <w:bookmarkStart w:id="5" w:name="bookmark=id.z337ya" w:colFirst="0" w:colLast="0"/>
            <w:bookmarkStart w:id="6" w:name="bookmark=id.3j2qqm3" w:colFirst="0" w:colLast="0"/>
            <w:bookmarkEnd w:id="5"/>
            <w:bookmarkEnd w:id="6"/>
            <w:r w:rsidRPr="00C555BF">
              <w:rPr>
                <w:rFonts w:ascii="Times New Roman" w:eastAsia="Times New Roman" w:hAnsi="Times New Roman" w:cs="Times New Roman"/>
                <w:color w:val="000000"/>
                <w:sz w:val="20"/>
                <w:szCs w:val="20"/>
              </w:rPr>
              <w:t>Propiciar liderazgo en las relaciones interpersonales apropiadas para alcanzar el proceso de enseñanza aprendizaje en el nivel de preescolar y la atención a la primera infancia   en el ejercicio de guiar y acompañar el desarrollo integral desde el aula de clases, jardines infantiles y la familia misma</w:t>
            </w:r>
          </w:p>
          <w:p w:rsidR="003045DC" w:rsidRPr="00C555BF" w:rsidRDefault="003045DC" w:rsidP="00D41A90">
            <w:pPr>
              <w:pBdr>
                <w:bar w:val="nil"/>
              </w:pBdr>
              <w:spacing w:after="0" w:line="240" w:lineRule="auto"/>
              <w:ind w:left="360"/>
              <w:jc w:val="both"/>
              <w:rPr>
                <w:rFonts w:ascii="Times New Roman" w:eastAsia="Times New Roman" w:hAnsi="Times New Roman" w:cs="Times New Roman"/>
                <w:sz w:val="20"/>
                <w:szCs w:val="20"/>
              </w:rPr>
            </w:pPr>
          </w:p>
          <w:p w:rsidR="003045DC" w:rsidRDefault="003045DC" w:rsidP="00D41A90">
            <w:pPr>
              <w:pBdr>
                <w:bar w:val="nil"/>
              </w:pBdr>
              <w:spacing w:after="0" w:line="240" w:lineRule="auto"/>
              <w:jc w:val="both"/>
              <w:rPr>
                <w:rFonts w:ascii="Times New Roman" w:eastAsia="Times New Roman" w:hAnsi="Times New Roman" w:cs="Times New Roman"/>
                <w:sz w:val="20"/>
                <w:szCs w:val="20"/>
              </w:rPr>
            </w:pPr>
            <w:r w:rsidRPr="00C555BF">
              <w:rPr>
                <w:rFonts w:ascii="Times New Roman" w:eastAsia="Times New Roman" w:hAnsi="Times New Roman" w:cs="Times New Roman"/>
                <w:color w:val="000000"/>
                <w:sz w:val="20"/>
                <w:szCs w:val="20"/>
              </w:rPr>
              <w:t xml:space="preserve">Comprender el compromiso institucional y </w:t>
            </w:r>
            <w:r w:rsidRPr="00C555BF">
              <w:rPr>
                <w:rFonts w:ascii="Times New Roman" w:eastAsia="Times New Roman" w:hAnsi="Times New Roman" w:cs="Times New Roman"/>
                <w:color w:val="000000"/>
                <w:sz w:val="20"/>
                <w:szCs w:val="20"/>
              </w:rPr>
              <w:lastRenderedPageBreak/>
              <w:t>personal como maestro para el nivel de preescolar en atención a la primera infancia y apropiarse de métodos de enseñanza propios del nivel, generar evidencias y participación en la reflexión pedagógica investigativa y accionar en el propio currículo del aprendizaje de los niños menores de seis años</w:t>
            </w:r>
          </w:p>
          <w:p w:rsidR="003045DC" w:rsidRDefault="003045DC" w:rsidP="00D41A90">
            <w:pPr>
              <w:pBdr>
                <w:bar w:val="nil"/>
              </w:pBdr>
              <w:spacing w:after="0" w:line="240" w:lineRule="auto"/>
              <w:jc w:val="both"/>
              <w:rPr>
                <w:rFonts w:ascii="Times New Roman" w:eastAsia="Times New Roman" w:hAnsi="Times New Roman" w:cs="Times New Roman"/>
                <w:sz w:val="20"/>
                <w:szCs w:val="20"/>
              </w:rPr>
            </w:pPr>
          </w:p>
          <w:p w:rsidR="003045DC" w:rsidRPr="00C555BF" w:rsidRDefault="003045DC" w:rsidP="00D41A90">
            <w:pPr>
              <w:pBdr>
                <w:bar w:val="nil"/>
              </w:pBdr>
              <w:spacing w:after="0" w:line="240" w:lineRule="auto"/>
              <w:jc w:val="both"/>
              <w:rPr>
                <w:rFonts w:ascii="Times New Roman" w:eastAsia="Arial Narrow" w:hAnsi="Times New Roman" w:cs="Times New Roman"/>
                <w:sz w:val="20"/>
                <w:szCs w:val="20"/>
              </w:rPr>
            </w:pPr>
            <w:r w:rsidRPr="00C555BF">
              <w:rPr>
                <w:rFonts w:ascii="Times New Roman" w:eastAsia="Times New Roman" w:hAnsi="Times New Roman" w:cs="Times New Roman"/>
                <w:color w:val="000000"/>
                <w:sz w:val="20"/>
                <w:szCs w:val="20"/>
              </w:rPr>
              <w:t xml:space="preserve">Vivenciar la relación de las metodologías apropiadas desde el desarrollo </w:t>
            </w:r>
            <w:proofErr w:type="spellStart"/>
            <w:r>
              <w:rPr>
                <w:rFonts w:ascii="Times New Roman" w:eastAsia="Times New Roman" w:hAnsi="Times New Roman" w:cs="Times New Roman"/>
                <w:sz w:val="20"/>
                <w:szCs w:val="20"/>
              </w:rPr>
              <w:t>N</w:t>
            </w:r>
            <w:r w:rsidRPr="00C555BF">
              <w:rPr>
                <w:rFonts w:ascii="Times New Roman" w:eastAsia="Times New Roman" w:hAnsi="Times New Roman" w:cs="Times New Roman"/>
                <w:color w:val="000000"/>
                <w:sz w:val="20"/>
                <w:szCs w:val="20"/>
              </w:rPr>
              <w:t>euroeducativo</w:t>
            </w:r>
            <w:proofErr w:type="spellEnd"/>
            <w:r>
              <w:rPr>
                <w:rFonts w:ascii="Times New Roman" w:eastAsia="Times New Roman" w:hAnsi="Times New Roman" w:cs="Times New Roman"/>
                <w:sz w:val="20"/>
                <w:szCs w:val="20"/>
              </w:rPr>
              <w:t xml:space="preserve"> P</w:t>
            </w:r>
            <w:r w:rsidRPr="00C555BF">
              <w:rPr>
                <w:rFonts w:ascii="Times New Roman" w:eastAsia="Times New Roman" w:hAnsi="Times New Roman" w:cs="Times New Roman"/>
                <w:color w:val="000000"/>
                <w:sz w:val="20"/>
                <w:szCs w:val="20"/>
              </w:rPr>
              <w:t>ara el aprendizaje, mediante la práctica reflexiva en aula con infantes entre los 8 meses a los 5 años de edad incluidos los niños de seis años en la transición de aulas armónicas a la vida escolar formal y las diferentes formas en que los niños aprenden.</w:t>
            </w:r>
          </w:p>
        </w:tc>
        <w:tc>
          <w:tcPr>
            <w:tcW w:w="1447" w:type="dxa"/>
          </w:tcPr>
          <w:p w:rsidR="003045DC" w:rsidRPr="00C555BF" w:rsidRDefault="003045DC" w:rsidP="00D41A90">
            <w:pPr>
              <w:jc w:val="both"/>
              <w:rPr>
                <w:rFonts w:ascii="Times New Roman" w:hAnsi="Times New Roman" w:cs="Times New Roman"/>
                <w:sz w:val="24"/>
                <w:szCs w:val="24"/>
              </w:rPr>
            </w:pPr>
            <w:r w:rsidRPr="00C555BF">
              <w:rPr>
                <w:rFonts w:ascii="Times New Roman" w:hAnsi="Times New Roman" w:cs="Times New Roman"/>
                <w:sz w:val="20"/>
                <w:szCs w:val="20"/>
              </w:rPr>
              <w:lastRenderedPageBreak/>
              <w:t xml:space="preserve">Qué aspectos debe tener un maestro de infantes que atiende a la política pública de atención integral a la primera infancia, y, la educación inicial en donde prevalece favorecer el desarrollo sano e integral del </w:t>
            </w:r>
            <w:r w:rsidRPr="00C555BF">
              <w:rPr>
                <w:rFonts w:ascii="Times New Roman" w:hAnsi="Times New Roman" w:cs="Times New Roman"/>
                <w:sz w:val="20"/>
                <w:szCs w:val="20"/>
              </w:rPr>
              <w:lastRenderedPageBreak/>
              <w:t>niño y niña en su contexto y su familia. Además de  planear el quehacer pedagógico  para un desempeño de alta calidad  como maestro de preescolar que es  participe en el desarrollo del ciclo vital  de los infantes en  etapa inicial</w:t>
            </w:r>
            <w:proofErr w:type="gramStart"/>
            <w:r w:rsidRPr="00C555BF">
              <w:rPr>
                <w:rFonts w:ascii="Times New Roman" w:hAnsi="Times New Roman" w:cs="Times New Roman"/>
                <w:sz w:val="20"/>
                <w:szCs w:val="20"/>
              </w:rPr>
              <w:t>?</w:t>
            </w:r>
            <w:proofErr w:type="gramEnd"/>
          </w:p>
        </w:tc>
        <w:tc>
          <w:tcPr>
            <w:tcW w:w="2239" w:type="dxa"/>
          </w:tcPr>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lastRenderedPageBreak/>
              <w:t>DBA</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ACTIVIDADES RECTORAS</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CARTILLA 10</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CARTILLAS DE ESTRATEGIA TÉCNICA Y DE CALIDAD EN ATENCIÓN A </w:t>
            </w:r>
            <w:proofErr w:type="spellStart"/>
            <w:r w:rsidRPr="00C555BF">
              <w:rPr>
                <w:rFonts w:ascii="Times New Roman" w:eastAsia="Arial Narrow" w:hAnsi="Times New Roman" w:cs="Times New Roman"/>
                <w:sz w:val="20"/>
                <w:szCs w:val="20"/>
              </w:rPr>
              <w:t>lA</w:t>
            </w:r>
            <w:proofErr w:type="spellEnd"/>
            <w:r w:rsidRPr="00C555BF">
              <w:rPr>
                <w:rFonts w:ascii="Times New Roman" w:eastAsia="Arial Narrow" w:hAnsi="Times New Roman" w:cs="Times New Roman"/>
                <w:sz w:val="20"/>
                <w:szCs w:val="20"/>
              </w:rPr>
              <w:t xml:space="preserve"> PRIMERA INFANCIA</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SECUENCIA DIDÁCTICA</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DIARIO PEDAGÓGICO</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lastRenderedPageBreak/>
              <w:t>PLAN DE ÁREAS</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PLANEACION  DE PROYECTOS Y PLANEACIONES TEMÁTICAS DE PROYECTOS TRANSVERSAL</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PROCESOS DE ALIMENTACIÓN SALUD Y ACTIVIDADES BASICAS COTIDIANAS </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PAUSAS ACTIVAS RECREACIÓN </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RONDAS, CUENTOS CANCIONES DRAMATIZADOS</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DESARROLLO MOTOR FINO  </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 APLICACIONES DESARROLLO MOTOR DE DESPLAZAMIENTO   </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ATENCIONES DESTINADAS A CADA NIÑO O GRUPO DE ATENCION   </w:t>
            </w:r>
          </w:p>
        </w:tc>
        <w:tc>
          <w:tcPr>
            <w:tcW w:w="1559" w:type="dxa"/>
            <w:gridSpan w:val="2"/>
          </w:tcPr>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lastRenderedPageBreak/>
              <w:t>En la práctica pedagógica en aula se trabaja espacios enriquecidos, experiencias reorganizadoras.</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Exploración y creación en actividades significativas.</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Además, procesos de alimentación, nutrición.</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 Recreación y </w:t>
            </w:r>
            <w:r w:rsidRPr="00C555BF">
              <w:rPr>
                <w:rFonts w:ascii="Times New Roman" w:eastAsia="Arial Narrow" w:hAnsi="Times New Roman" w:cs="Times New Roman"/>
                <w:sz w:val="20"/>
                <w:szCs w:val="20"/>
              </w:rPr>
              <w:lastRenderedPageBreak/>
              <w:t>estimulación  en entornos como  arte, juego, literatura y exploración del medio.</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Secuencias didácticas en proyectos lúdicos pedagógicos y de área.</w:t>
            </w:r>
          </w:p>
          <w:p w:rsidR="003045DC" w:rsidRPr="00C555BF" w:rsidRDefault="003045DC" w:rsidP="00D41A90">
            <w:pPr>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 xml:space="preserve">Proyectos ejes de exploración con dimensiones, competencias en actividades rectoras. </w:t>
            </w:r>
          </w:p>
          <w:p w:rsidR="003045DC" w:rsidRPr="00C555BF" w:rsidRDefault="003045DC" w:rsidP="00D41A90">
            <w:pPr>
              <w:spacing w:after="0" w:line="240" w:lineRule="auto"/>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Reorganización de actividades significativas y culturales propias del contexto y de Acciones didácticas del preescolar en enseñanza del idioma inglés, tecnología y en proyectos transversales.</w:t>
            </w:r>
          </w:p>
          <w:p w:rsidR="003045DC" w:rsidRPr="00C555BF" w:rsidRDefault="003045DC" w:rsidP="00D41A90">
            <w:pPr>
              <w:spacing w:after="0" w:line="240" w:lineRule="auto"/>
              <w:jc w:val="both"/>
              <w:rPr>
                <w:rFonts w:ascii="Times New Roman" w:eastAsia="Arial Narrow" w:hAnsi="Times New Roman" w:cs="Times New Roman"/>
                <w:sz w:val="20"/>
                <w:szCs w:val="20"/>
              </w:rPr>
            </w:pPr>
          </w:p>
          <w:p w:rsidR="003045DC" w:rsidRPr="00C555BF" w:rsidRDefault="003045DC" w:rsidP="00D41A90">
            <w:pPr>
              <w:spacing w:after="0" w:line="240" w:lineRule="auto"/>
              <w:jc w:val="both"/>
              <w:rPr>
                <w:rFonts w:ascii="Times New Roman" w:eastAsia="Arial Narrow" w:hAnsi="Times New Roman" w:cs="Times New Roman"/>
                <w:sz w:val="20"/>
                <w:szCs w:val="20"/>
              </w:rPr>
            </w:pPr>
            <w:r w:rsidRPr="00C555BF">
              <w:rPr>
                <w:rFonts w:ascii="Times New Roman" w:eastAsia="Arial Narrow" w:hAnsi="Times New Roman" w:cs="Times New Roman"/>
                <w:sz w:val="20"/>
                <w:szCs w:val="20"/>
              </w:rPr>
              <w:t>Intervención de aula y de trabajo institucional con comunidad educativa y atención a padres en eventos institucionales</w:t>
            </w:r>
          </w:p>
          <w:p w:rsidR="003045DC" w:rsidRPr="00C555BF" w:rsidRDefault="003045DC" w:rsidP="00D41A90">
            <w:pPr>
              <w:jc w:val="both"/>
              <w:rPr>
                <w:rFonts w:ascii="Times New Roman" w:eastAsia="Arial Narrow" w:hAnsi="Times New Roman" w:cs="Times New Roman"/>
                <w:sz w:val="20"/>
                <w:szCs w:val="20"/>
              </w:rPr>
            </w:pPr>
          </w:p>
        </w:tc>
        <w:tc>
          <w:tcPr>
            <w:tcW w:w="1843" w:type="dxa"/>
          </w:tcPr>
          <w:p w:rsidR="003045DC" w:rsidRPr="00C555BF" w:rsidRDefault="003045DC" w:rsidP="00D41A90">
            <w:pPr>
              <w:tabs>
                <w:tab w:val="left" w:pos="3384"/>
              </w:tabs>
              <w:jc w:val="both"/>
              <w:rPr>
                <w:rFonts w:ascii="Times New Roman" w:hAnsi="Times New Roman" w:cs="Times New Roman"/>
                <w:sz w:val="20"/>
                <w:szCs w:val="20"/>
              </w:rPr>
            </w:pPr>
            <w:r w:rsidRPr="00C555BF">
              <w:rPr>
                <w:rFonts w:ascii="Times New Roman" w:hAnsi="Times New Roman" w:cs="Times New Roman"/>
                <w:sz w:val="20"/>
                <w:szCs w:val="20"/>
              </w:rPr>
              <w:lastRenderedPageBreak/>
              <w:t xml:space="preserve">Participa en campo de formación de práctica pedagógica  en atención integral a la primera infancia teniendo en cuenta los contextos y los espacios enriquecidos  para el  desarrollo integral del niño  menor de seis años desde las rutas en las cuales está establecido la educación y atención a la primera infancia </w:t>
            </w:r>
            <w:r w:rsidRPr="00C555BF">
              <w:rPr>
                <w:rFonts w:ascii="Times New Roman" w:hAnsi="Times New Roman" w:cs="Times New Roman"/>
                <w:sz w:val="20"/>
                <w:szCs w:val="20"/>
              </w:rPr>
              <w:lastRenderedPageBreak/>
              <w:t xml:space="preserve">desde la educación formal a la atención en los jardines CDI y hogares infantiles </w:t>
            </w:r>
          </w:p>
        </w:tc>
        <w:tc>
          <w:tcPr>
            <w:tcW w:w="1752" w:type="dxa"/>
          </w:tcPr>
          <w:p w:rsidR="003045DC" w:rsidRPr="00C555BF" w:rsidRDefault="003045DC" w:rsidP="00D41A90">
            <w:pPr>
              <w:spacing w:after="0" w:line="240" w:lineRule="auto"/>
              <w:jc w:val="both"/>
              <w:rPr>
                <w:rFonts w:ascii="Times New Roman" w:hAnsi="Times New Roman" w:cs="Times New Roman"/>
                <w:sz w:val="20"/>
                <w:szCs w:val="20"/>
              </w:rPr>
            </w:pPr>
            <w:r w:rsidRPr="00C555BF">
              <w:rPr>
                <w:rFonts w:ascii="Times New Roman" w:hAnsi="Times New Roman" w:cs="Times New Roman"/>
                <w:sz w:val="20"/>
                <w:szCs w:val="20"/>
              </w:rPr>
              <w:lastRenderedPageBreak/>
              <w:t xml:space="preserve">Hace seguimiento de su desempeño pedagógico, proponiendo acciones de mejoramiento, reflexión de su quehacer docente  maestro infantil  de educación inicial con sentido de formación desde su propia formación del ser con valeres de alta calidad </w:t>
            </w:r>
          </w:p>
        </w:tc>
      </w:tr>
      <w:tr w:rsidR="003045DC" w:rsidTr="00D41A90">
        <w:tc>
          <w:tcPr>
            <w:tcW w:w="10790" w:type="dxa"/>
            <w:gridSpan w:val="7"/>
            <w:shd w:val="clear" w:color="auto" w:fill="FFC000"/>
            <w:vAlign w:val="center"/>
          </w:tcPr>
          <w:p w:rsidR="003045DC" w:rsidRDefault="003045DC" w:rsidP="00D41A90">
            <w:pPr>
              <w:pStyle w:val="Ttulo2"/>
              <w:spacing w:line="240" w:lineRule="auto"/>
              <w:jc w:val="center"/>
              <w:rPr>
                <w:sz w:val="20"/>
                <w:szCs w:val="20"/>
              </w:rPr>
            </w:pPr>
            <w:bookmarkStart w:id="7" w:name="_heading=h.3whwml4" w:colFirst="0" w:colLast="0"/>
            <w:bookmarkEnd w:id="7"/>
            <w:r>
              <w:rPr>
                <w:sz w:val="20"/>
                <w:szCs w:val="20"/>
              </w:rPr>
              <w:lastRenderedPageBreak/>
              <w:t xml:space="preserve">5.2 GENÉRICAS </w:t>
            </w:r>
          </w:p>
        </w:tc>
      </w:tr>
      <w:tr w:rsidR="003045DC" w:rsidTr="00D41A90">
        <w:trPr>
          <w:trHeight w:val="340"/>
        </w:trPr>
        <w:tc>
          <w:tcPr>
            <w:tcW w:w="3397" w:type="dxa"/>
            <w:gridSpan w:val="2"/>
            <w:vAlign w:val="center"/>
          </w:tcPr>
          <w:p w:rsidR="003045DC" w:rsidRDefault="003045DC" w:rsidP="00D41A90">
            <w:pPr>
              <w:rPr>
                <w:rFonts w:ascii="Times New Roman" w:eastAsia="Times New Roman" w:hAnsi="Times New Roman" w:cs="Times New Roman"/>
                <w:b/>
                <w:sz w:val="20"/>
                <w:szCs w:val="20"/>
              </w:rPr>
            </w:pPr>
          </w:p>
        </w:tc>
        <w:tc>
          <w:tcPr>
            <w:tcW w:w="3686" w:type="dxa"/>
            <w:gridSpan w:val="2"/>
            <w:vAlign w:val="center"/>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Competencia genérica</w:t>
            </w:r>
          </w:p>
        </w:tc>
        <w:tc>
          <w:tcPr>
            <w:tcW w:w="3707" w:type="dxa"/>
            <w:gridSpan w:val="3"/>
            <w:vAlign w:val="center"/>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Actividad a realizar</w:t>
            </w:r>
          </w:p>
        </w:tc>
      </w:tr>
      <w:tr w:rsidR="003045DC" w:rsidTr="00D41A90">
        <w:trPr>
          <w:trHeight w:val="974"/>
        </w:trPr>
        <w:tc>
          <w:tcPr>
            <w:tcW w:w="3397" w:type="dxa"/>
            <w:gridSpan w:val="2"/>
            <w:vAlign w:val="center"/>
          </w:tcPr>
          <w:p w:rsidR="003045DC" w:rsidRDefault="003045DC" w:rsidP="00D41A90">
            <w:pPr>
              <w:pStyle w:val="Ttulo3"/>
              <w:spacing w:line="240" w:lineRule="auto"/>
              <w:rPr>
                <w:sz w:val="20"/>
                <w:szCs w:val="20"/>
              </w:rPr>
            </w:pPr>
            <w:bookmarkStart w:id="8" w:name="_heading=h.2bn6wsx" w:colFirst="0" w:colLast="0"/>
            <w:bookmarkEnd w:id="8"/>
            <w:r>
              <w:rPr>
                <w:sz w:val="20"/>
                <w:szCs w:val="20"/>
              </w:rPr>
              <w:t>COMUNICACIÓN ESCRITA:</w:t>
            </w:r>
          </w:p>
        </w:tc>
        <w:tc>
          <w:tcPr>
            <w:tcW w:w="3686" w:type="dxa"/>
            <w:gridSpan w:val="2"/>
            <w:vAlign w:val="center"/>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cómo se articula las partes de un texto para darle un sentido global.</w:t>
            </w:r>
          </w:p>
          <w:p w:rsidR="003045DC" w:rsidRDefault="003045DC" w:rsidP="00D41A90">
            <w:pPr>
              <w:jc w:val="both"/>
              <w:rPr>
                <w:rFonts w:ascii="Times New Roman" w:eastAsia="Times New Roman" w:hAnsi="Times New Roman" w:cs="Times New Roman"/>
                <w:sz w:val="20"/>
                <w:szCs w:val="20"/>
              </w:rPr>
            </w:pPr>
            <w:r w:rsidRPr="00C555BF">
              <w:rPr>
                <w:rFonts w:ascii="Times New Roman" w:eastAsia="Times New Roman" w:hAnsi="Times New Roman" w:cs="Times New Roman"/>
                <w:color w:val="000000"/>
                <w:sz w:val="20"/>
                <w:szCs w:val="20"/>
              </w:rPr>
              <w:t>Conocer las capacidades y recursos cognitivos en relación con las metodologías apropiadas para el aprendizaje mediante la exploración desde temprana edad como desarrollo comunicativo favoreciendo las habilidades necesarias para la transición a la vida escolar formal.</w:t>
            </w:r>
            <w:r>
              <w:rPr>
                <w:rFonts w:ascii="Times New Roman" w:eastAsia="Times New Roman" w:hAnsi="Times New Roman" w:cs="Times New Roman"/>
                <w:sz w:val="20"/>
                <w:szCs w:val="20"/>
              </w:rPr>
              <w:t xml:space="preserve"> </w:t>
            </w:r>
          </w:p>
        </w:tc>
        <w:tc>
          <w:tcPr>
            <w:tcW w:w="3707" w:type="dxa"/>
            <w:gridSpan w:val="3"/>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Lecturas dirigidas </w:t>
            </w:r>
          </w:p>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Análisis documental</w:t>
            </w:r>
          </w:p>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Construcción de esquemas mentales y escritos narrativos. </w:t>
            </w:r>
          </w:p>
        </w:tc>
      </w:tr>
      <w:tr w:rsidR="003045DC" w:rsidTr="00D41A90">
        <w:trPr>
          <w:trHeight w:val="267"/>
        </w:trPr>
        <w:tc>
          <w:tcPr>
            <w:tcW w:w="3397" w:type="dxa"/>
            <w:gridSpan w:val="2"/>
            <w:vAlign w:val="center"/>
          </w:tcPr>
          <w:p w:rsidR="003045DC" w:rsidRDefault="003045DC" w:rsidP="00D41A90">
            <w:pPr>
              <w:pStyle w:val="Ttulo3"/>
              <w:spacing w:line="240" w:lineRule="auto"/>
              <w:rPr>
                <w:sz w:val="20"/>
                <w:szCs w:val="20"/>
              </w:rPr>
            </w:pPr>
            <w:bookmarkStart w:id="9" w:name="_heading=h.qsh70q" w:colFirst="0" w:colLast="0"/>
            <w:bookmarkEnd w:id="9"/>
            <w:r>
              <w:rPr>
                <w:sz w:val="20"/>
                <w:szCs w:val="20"/>
              </w:rPr>
              <w:t>COMPETENCIAS CIUDADANAS:</w:t>
            </w:r>
          </w:p>
        </w:tc>
        <w:tc>
          <w:tcPr>
            <w:tcW w:w="3686" w:type="dxa"/>
            <w:gridSpan w:val="2"/>
            <w:vAlign w:val="center"/>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Reconoce la existencia de diferentes perspectivas en situaciones en donde interactúan diferentes partes.</w:t>
            </w:r>
          </w:p>
          <w:p w:rsidR="003045DC" w:rsidRPr="00C555BF" w:rsidRDefault="003045DC" w:rsidP="00D41A90">
            <w:pPr>
              <w:jc w:val="both"/>
              <w:rPr>
                <w:rFonts w:ascii="Times New Roman" w:eastAsia="Times New Roman" w:hAnsi="Times New Roman" w:cs="Times New Roman"/>
                <w:sz w:val="20"/>
                <w:szCs w:val="20"/>
              </w:rPr>
            </w:pPr>
            <w:r w:rsidRPr="00C555BF">
              <w:rPr>
                <w:rFonts w:ascii="Times New Roman" w:eastAsia="Times New Roman" w:hAnsi="Times New Roman" w:cs="Times New Roman"/>
                <w:sz w:val="20"/>
                <w:szCs w:val="20"/>
              </w:rPr>
              <w:t xml:space="preserve">Analizar los cambios en la reorganización de espacios enriquecidos y las experiencias significativa en diferentes contextos que fortalezca las conexiones psicomotrices con responsabilidad para afrontar el reto con autonomía sobre el ámbito de educación en la atención a la primera infancia desde el inicio del ciclo vital </w:t>
            </w:r>
          </w:p>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p>
        </w:tc>
        <w:tc>
          <w:tcPr>
            <w:tcW w:w="3707" w:type="dxa"/>
            <w:gridSpan w:val="3"/>
          </w:tcPr>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Debates </w:t>
            </w:r>
          </w:p>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Foros </w:t>
            </w:r>
          </w:p>
          <w:p w:rsidR="003045DC" w:rsidRDefault="003045DC" w:rsidP="00D41A90">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Análisis de casos </w:t>
            </w:r>
          </w:p>
        </w:tc>
      </w:tr>
    </w:tbl>
    <w:p w:rsidR="00D84D8A" w:rsidRDefault="00D84D8A">
      <w:pPr>
        <w:jc w:val="both"/>
        <w:rPr>
          <w:rFonts w:ascii="Arial" w:eastAsia="Arial" w:hAnsi="Arial" w:cs="Arial"/>
          <w:sz w:val="24"/>
          <w:szCs w:val="24"/>
        </w:rPr>
      </w:pPr>
    </w:p>
    <w:p w:rsidR="00D84D8A" w:rsidRDefault="00B47D8D">
      <w:pPr>
        <w:numPr>
          <w:ilvl w:val="0"/>
          <w:numId w:val="2"/>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ARTICULACIÓN DEL ESPACIO ACADÉMICO CON LA PRÁCTICA PEDAGÓGICA Y LÍNEAS DE INVESTIGACIÓN EN EL MARCO INSTITUCIONAL:</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proceso de formación debe darse de manera integrada de tal forma que un maestro en formación pueda participar, compartir y actuar, siendo participe de una confrontación de los contenidos  con sentido investigativo mientras construye sus propios aprend</w:t>
      </w:r>
      <w:r>
        <w:rPr>
          <w:rFonts w:ascii="Times New Roman" w:eastAsia="Times New Roman" w:hAnsi="Times New Roman" w:cs="Times New Roman"/>
          <w:sz w:val="24"/>
          <w:szCs w:val="24"/>
        </w:rPr>
        <w:t>izajes,  concibiéndolos desde el desarrollo  de los conocimientos establecidos al desarrollo del ser maestro desde su sentir para la reflexión de afrontar sus conocimientos teóricos  que se le suscitan en el proceso de interacción  con proyección  producti</w:t>
      </w:r>
      <w:r>
        <w:rPr>
          <w:rFonts w:ascii="Times New Roman" w:eastAsia="Times New Roman" w:hAnsi="Times New Roman" w:cs="Times New Roman"/>
          <w:sz w:val="24"/>
          <w:szCs w:val="24"/>
        </w:rPr>
        <w:t>va.</w:t>
      </w:r>
    </w:p>
    <w:p w:rsidR="00D84D8A" w:rsidRDefault="00B47D8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De la información obtenida desde la experimentación es probable que visualicen  necesidades, habilidades y destrezas  para que los maestros diseñen y desarrolle procesos didácticos de enseñanza que conducen el sano desarrollo de habilidades, desarrollo</w:t>
      </w:r>
      <w:r>
        <w:rPr>
          <w:rFonts w:ascii="Times New Roman" w:eastAsia="Times New Roman" w:hAnsi="Times New Roman" w:cs="Times New Roman"/>
          <w:sz w:val="24"/>
          <w:szCs w:val="24"/>
        </w:rPr>
        <w:t xml:space="preserve"> de competencias Y proveer  guía de opciones para acciones asertivas en el proceso de inclusión en atención a problemas de aprendizajes, o grupos de atención para que desarrollen competencias   en tales contextos </w:t>
      </w:r>
    </w:p>
    <w:p w:rsidR="00D84D8A" w:rsidRDefault="00B47D8D" w:rsidP="00F67D82">
      <w:pPr>
        <w:numPr>
          <w:ilvl w:val="0"/>
          <w:numId w:val="2"/>
        </w:numPr>
        <w:pBdr>
          <w:top w:val="nil"/>
          <w:left w:val="nil"/>
          <w:bottom w:val="nil"/>
          <w:right w:val="nil"/>
          <w:between w:val="nil"/>
        </w:pBdr>
        <w:jc w:val="both"/>
        <w:rPr>
          <w:rFonts w:ascii="Times New Roman" w:eastAsia="Times New Roman" w:hAnsi="Times New Roman" w:cs="Times New Roman"/>
          <w:b/>
          <w:sz w:val="24"/>
          <w:szCs w:val="24"/>
        </w:rPr>
      </w:pPr>
      <w:r w:rsidRPr="00F67D82">
        <w:rPr>
          <w:rFonts w:ascii="Times New Roman" w:eastAsia="Times New Roman" w:hAnsi="Times New Roman" w:cs="Times New Roman"/>
          <w:b/>
          <w:color w:val="000000"/>
          <w:sz w:val="24"/>
          <w:szCs w:val="24"/>
        </w:rPr>
        <w:t>METOD</w:t>
      </w:r>
      <w:bookmarkStart w:id="10" w:name="_GoBack"/>
      <w:bookmarkEnd w:id="10"/>
      <w:r w:rsidRPr="00F67D82">
        <w:rPr>
          <w:rFonts w:ascii="Times New Roman" w:eastAsia="Times New Roman" w:hAnsi="Times New Roman" w:cs="Times New Roman"/>
          <w:b/>
          <w:color w:val="000000"/>
          <w:sz w:val="24"/>
          <w:szCs w:val="24"/>
        </w:rPr>
        <w:t>OLOGÍA</w:t>
      </w:r>
      <w:r>
        <w:rPr>
          <w:rFonts w:ascii="Times New Roman" w:eastAsia="Times New Roman" w:hAnsi="Times New Roman" w:cs="Times New Roman"/>
          <w:b/>
          <w:sz w:val="24"/>
          <w:szCs w:val="24"/>
        </w:rPr>
        <w:t>:</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CAMPO DE FORMACIÓN de </w:t>
      </w:r>
      <w:proofErr w:type="gramStart"/>
      <w:r>
        <w:rPr>
          <w:rFonts w:ascii="Times New Roman" w:eastAsia="Times New Roman" w:hAnsi="Times New Roman" w:cs="Times New Roman"/>
          <w:sz w:val="24"/>
          <w:szCs w:val="24"/>
        </w:rPr>
        <w:t>PRA</w:t>
      </w:r>
      <w:r>
        <w:rPr>
          <w:rFonts w:ascii="Times New Roman" w:eastAsia="Times New Roman" w:hAnsi="Times New Roman" w:cs="Times New Roman"/>
          <w:sz w:val="24"/>
          <w:szCs w:val="24"/>
        </w:rPr>
        <w:t>CTICA</w:t>
      </w:r>
      <w:proofErr w:type="gramEnd"/>
      <w:r>
        <w:rPr>
          <w:rFonts w:ascii="Times New Roman" w:eastAsia="Times New Roman" w:hAnsi="Times New Roman" w:cs="Times New Roman"/>
          <w:sz w:val="24"/>
          <w:szCs w:val="24"/>
        </w:rPr>
        <w:t xml:space="preserve"> se entiende un escenario del conocimiento que describe un amplio espacio para el desenvolvimiento actoral del sujeto pedagógico, alrededor de una función polivalente que le asigna integralidad a la praxis docente.</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campo de preescolar atención a la</w:t>
      </w:r>
      <w:r>
        <w:rPr>
          <w:rFonts w:ascii="Times New Roman" w:eastAsia="Times New Roman" w:hAnsi="Times New Roman" w:cs="Times New Roman"/>
          <w:sz w:val="24"/>
          <w:szCs w:val="24"/>
        </w:rPr>
        <w:t xml:space="preserve"> primera infancia permite la movilidad en educación inicial desde el  nivel de preescolar en instituciones públicas y privadas y  en  jardines de atención a la primera infancia del ICBF, de la ciudad de Armenia y municipios cercanos a través de la interven</w:t>
      </w:r>
      <w:r>
        <w:rPr>
          <w:rFonts w:ascii="Times New Roman" w:eastAsia="Times New Roman" w:hAnsi="Times New Roman" w:cs="Times New Roman"/>
          <w:sz w:val="24"/>
          <w:szCs w:val="24"/>
        </w:rPr>
        <w:t>ción en el aula para desarrollar espacios enriquecidos en diferentes contexto,  algunos en procesos de vida, otros en  idioma  inglés y  en proyectos lúdico pedagógicos.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intervención de la práctica pedagógica en aula de clases se realiza  en una jornada</w:t>
      </w:r>
      <w:r>
        <w:rPr>
          <w:rFonts w:ascii="Times New Roman" w:eastAsia="Times New Roman" w:hAnsi="Times New Roman" w:cs="Times New Roman"/>
          <w:sz w:val="24"/>
          <w:szCs w:val="24"/>
        </w:rPr>
        <w:t xml:space="preserve"> laboral a través de la aplicación de los momentos pedagógicos planeados según los diferentes orientaciones  curriculares  del preescolar instituciones públicas o privadas y en los jardines del ICBF  en procesos cognitivos y de vida,   para  la atención  i</w:t>
      </w:r>
      <w:r>
        <w:rPr>
          <w:rFonts w:ascii="Times New Roman" w:eastAsia="Times New Roman" w:hAnsi="Times New Roman" w:cs="Times New Roman"/>
          <w:sz w:val="24"/>
          <w:szCs w:val="24"/>
        </w:rPr>
        <w:t>ntegral del niño en los diferentes entornos  de atención a la primera infancia  en educación inicial. Teniendo como rutas tres campos de acción.</w:t>
      </w:r>
    </w:p>
    <w:p w:rsidR="00D84D8A" w:rsidRDefault="00B47D8D">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EVALUACIÓN:</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se realiza de una forma permanente por medio de: Observación  directa y guía de acompañamiento desde la práctica.</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Debe cumplir con los protocolos de intervención, gestión y calidad de la atención a la primera infancia dese el Preparador de cl</w:t>
      </w:r>
      <w:r>
        <w:rPr>
          <w:rFonts w:ascii="Times New Roman" w:eastAsia="Times New Roman" w:hAnsi="Times New Roman" w:cs="Times New Roman"/>
          <w:sz w:val="24"/>
          <w:szCs w:val="24"/>
        </w:rPr>
        <w:t xml:space="preserve">ase con sus soportes didácticos y de seguridad y prevención de salva guardar la vida siguiendo los protocolos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planillas evaluativas de cada jornada  según los momentos pedagógicos apropiados para cada institución. Registro  diario pedagógico de refle</w:t>
      </w:r>
      <w:r>
        <w:rPr>
          <w:rFonts w:ascii="Times New Roman" w:eastAsia="Times New Roman" w:hAnsi="Times New Roman" w:cs="Times New Roman"/>
          <w:sz w:val="24"/>
          <w:szCs w:val="24"/>
        </w:rPr>
        <w:t>xión investigativa con soportes de evidencias.   Registros de protocolos de intervención en actividades institucionales.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es requisito indispensable  ARL y presentar excusas por escrito de inasistencia y obtener la autorización por escrito de recuper</w:t>
      </w:r>
      <w:r>
        <w:rPr>
          <w:rFonts w:ascii="Times New Roman" w:eastAsia="Times New Roman" w:hAnsi="Times New Roman" w:cs="Times New Roman"/>
          <w:sz w:val="24"/>
          <w:szCs w:val="24"/>
        </w:rPr>
        <w:t>ación de jornada en caso de ser justificada</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La evaluación debe registrarse al final de cada jornada en formatos que son de estricto  cumplimiento y verificación, y así  evidenciar los procesos educativos que tiene como fin principal suministrar información</w:t>
      </w:r>
      <w:r>
        <w:rPr>
          <w:rFonts w:ascii="Times New Roman" w:eastAsia="Times New Roman" w:hAnsi="Times New Roman" w:cs="Times New Roman"/>
          <w:color w:val="000000"/>
          <w:sz w:val="24"/>
          <w:szCs w:val="24"/>
        </w:rPr>
        <w:t xml:space="preserve"> valorativa sobre los </w:t>
      </w:r>
      <w:r>
        <w:rPr>
          <w:rFonts w:ascii="Times New Roman" w:eastAsia="Times New Roman" w:hAnsi="Times New Roman" w:cs="Times New Roman"/>
          <w:sz w:val="24"/>
          <w:szCs w:val="24"/>
        </w:rPr>
        <w:t>resultados alcanzados, con lo cual se puede mejorar la labor educativa; por lo tanto debe llevarse uno para  cada ruta asignada.</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Asistencia a las asesorías para presentar la  planeación de las acciones  experiencias de aprendizajes si</w:t>
      </w:r>
      <w:r>
        <w:rPr>
          <w:rFonts w:ascii="Times New Roman" w:eastAsia="Times New Roman" w:hAnsi="Times New Roman" w:cs="Times New Roman"/>
          <w:sz w:val="24"/>
          <w:szCs w:val="24"/>
        </w:rPr>
        <w:t>gnificativos, desarrollo de las habilidades, destrezas didácticas propias del nivel que  son exploradas en cada clase y visualizadas por los docentes titulares, coordinadores y verificada por la docente de práctica del PFC</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las aulas cumplir con el  t</w:t>
      </w:r>
      <w:r>
        <w:rPr>
          <w:rFonts w:ascii="Times New Roman" w:eastAsia="Times New Roman" w:hAnsi="Times New Roman" w:cs="Times New Roman"/>
          <w:sz w:val="24"/>
          <w:szCs w:val="24"/>
        </w:rPr>
        <w:t xml:space="preserve">iempo estipulado para  la ejecución de clase que es  un espacio de experiencias enriquecidas y de la vocación de ser docente de alta calidad para infantes menores de seis años en atención integral de la primera infancia </w:t>
      </w:r>
    </w:p>
    <w:p w:rsidR="00D84D8A" w:rsidRDefault="00B47D8D">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 Y WEBGRAFÍA:</w:t>
      </w:r>
    </w:p>
    <w:p w:rsidR="00D84D8A" w:rsidRDefault="00B47D8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Todas las</w:t>
      </w:r>
      <w:r>
        <w:rPr>
          <w:rFonts w:ascii="Times New Roman" w:eastAsia="Times New Roman" w:hAnsi="Times New Roman" w:cs="Times New Roman"/>
          <w:b/>
          <w:sz w:val="24"/>
          <w:szCs w:val="24"/>
        </w:rPr>
        <w:t xml:space="preserve"> citas se encuentran en el portal de Colombia Aprende y del MEN</w:t>
      </w:r>
    </w:p>
    <w:p w:rsidR="00D84D8A" w:rsidRDefault="00B47D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CONSTITUCION POLITICA DE COLOMBIA </w:t>
      </w:r>
    </w:p>
    <w:p w:rsidR="00D84D8A" w:rsidRDefault="00B47D8D">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EDUCACIÓN NACIONAL. Ley 115 de 1994</w:t>
      </w:r>
    </w:p>
    <w:p w:rsidR="00D84D8A" w:rsidRDefault="00B47D8D">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MINISTERIO DE EDUCACIÓN NACIONAL. Lineamientos curriculares. Preescolar: Lineamientos pedagógicos. 1998.</w:t>
      </w:r>
    </w:p>
    <w:p w:rsidR="00D84D8A" w:rsidRDefault="00B47D8D">
      <w:pPr>
        <w:rPr>
          <w:rFonts w:ascii="Times New Roman" w:eastAsia="Times New Roman" w:hAnsi="Times New Roman" w:cs="Times New Roman"/>
          <w:sz w:val="24"/>
          <w:szCs w:val="24"/>
        </w:rPr>
      </w:pPr>
      <w:bookmarkStart w:id="11" w:name="_heading=h.3dy6vkm" w:colFirst="0" w:colLast="0"/>
      <w:bookmarkEnd w:id="11"/>
      <w:r>
        <w:rPr>
          <w:rFonts w:ascii="Times New Roman" w:eastAsia="Times New Roman" w:hAnsi="Times New Roman" w:cs="Times New Roman"/>
          <w:sz w:val="24"/>
          <w:szCs w:val="24"/>
        </w:rPr>
        <w:t>FU</w:t>
      </w:r>
      <w:r>
        <w:rPr>
          <w:rFonts w:ascii="Times New Roman" w:eastAsia="Times New Roman" w:hAnsi="Times New Roman" w:cs="Times New Roman"/>
          <w:sz w:val="24"/>
          <w:szCs w:val="24"/>
        </w:rPr>
        <w:t xml:space="preserve">NDAMENTOS POLITICOS Y TECNICOS DE GESTION ATENCIÓN A LA PRIMERA INFANCIA ICBF  MEN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LEY 1840 DE EDUCACION INICIAL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FORMATOS DE SECUENCIAS DIDACTICA INSTITUCIONALES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FORMATOS DE PLANEACION RONDAS Y EJERCIICOS MOTORES DE DESPLAZAMIENTO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RECURSOS DIDACTICOS ENACTIVIADES INFANTILES DE LA WEB</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CANCIONES INFANATILES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CUENOS INFANTILES</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RONDAS Y JUEGOS INFNATILES </w:t>
      </w:r>
    </w:p>
    <w:p w:rsidR="00D84D8A" w:rsidRDefault="00B47D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MAESTRA JARDINERA </w:t>
      </w:r>
    </w:p>
    <w:p w:rsidR="00D84D8A" w:rsidRDefault="00D84D8A">
      <w:pPr>
        <w:jc w:val="both"/>
        <w:rPr>
          <w:rFonts w:ascii="Times New Roman" w:eastAsia="Times New Roman" w:hAnsi="Times New Roman" w:cs="Times New Roman"/>
          <w:sz w:val="24"/>
          <w:szCs w:val="24"/>
        </w:rPr>
      </w:pPr>
    </w:p>
    <w:p w:rsidR="00D84D8A" w:rsidRDefault="00D84D8A">
      <w:pPr>
        <w:jc w:val="both"/>
        <w:rPr>
          <w:rFonts w:ascii="Times New Roman" w:eastAsia="Times New Roman" w:hAnsi="Times New Roman" w:cs="Times New Roman"/>
          <w:sz w:val="24"/>
          <w:szCs w:val="24"/>
        </w:rPr>
      </w:pPr>
    </w:p>
    <w:p w:rsidR="00D84D8A" w:rsidRDefault="00D84D8A">
      <w:pPr>
        <w:pBdr>
          <w:top w:val="nil"/>
          <w:left w:val="nil"/>
          <w:bottom w:val="nil"/>
          <w:right w:val="nil"/>
          <w:between w:val="nil"/>
        </w:pBdr>
        <w:rPr>
          <w:rFonts w:ascii="Times New Roman" w:eastAsia="Times New Roman" w:hAnsi="Times New Roman" w:cs="Times New Roman"/>
          <w:b/>
          <w:color w:val="000000"/>
          <w:sz w:val="24"/>
          <w:szCs w:val="24"/>
        </w:rPr>
      </w:pPr>
    </w:p>
    <w:sectPr w:rsidR="00D84D8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8D" w:rsidRDefault="00B47D8D">
      <w:pPr>
        <w:spacing w:after="0" w:line="240" w:lineRule="auto"/>
      </w:pPr>
      <w:r>
        <w:separator/>
      </w:r>
    </w:p>
  </w:endnote>
  <w:endnote w:type="continuationSeparator" w:id="0">
    <w:p w:rsidR="00B47D8D" w:rsidRDefault="00B4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8D" w:rsidRDefault="00B47D8D">
      <w:pPr>
        <w:spacing w:after="0" w:line="240" w:lineRule="auto"/>
      </w:pPr>
      <w:r>
        <w:separator/>
      </w:r>
    </w:p>
  </w:footnote>
  <w:footnote w:type="continuationSeparator" w:id="0">
    <w:p w:rsidR="00B47D8D" w:rsidRDefault="00B47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bl>
    <w:tblPr>
      <w:tblStyle w:val="a1"/>
      <w:tblW w:w="10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6937"/>
      <w:gridCol w:w="1343"/>
    </w:tblGrid>
    <w:tr w:rsidR="00D84D8A">
      <w:trPr>
        <w:trHeight w:val="332"/>
        <w:jc w:val="center"/>
      </w:trPr>
      <w:tc>
        <w:tcPr>
          <w:tcW w:w="2416" w:type="dxa"/>
          <w:vMerge w:val="restart"/>
          <w:tcBorders>
            <w:top w:val="single" w:sz="4" w:space="0" w:color="000000"/>
            <w:left w:val="single" w:sz="4" w:space="0" w:color="000000"/>
            <w:bottom w:val="single" w:sz="4" w:space="0" w:color="000000"/>
            <w:right w:val="single" w:sz="4" w:space="0" w:color="000000"/>
          </w:tcBorders>
          <w:vAlign w:val="center"/>
        </w:tcPr>
        <w:p w:rsidR="00D84D8A" w:rsidRDefault="00B47D8D">
          <w:pPr>
            <w:spacing w:after="0" w:line="240" w:lineRule="auto"/>
            <w:rPr>
              <w:rFonts w:ascii="Arial" w:eastAsia="Arial" w:hAnsi="Arial" w:cs="Arial"/>
              <w:sz w:val="14"/>
              <w:szCs w:val="14"/>
            </w:rPr>
          </w:pPr>
          <w:r>
            <w:rPr>
              <w:noProof/>
              <w:lang w:val="es-ES" w:eastAsia="es-ES"/>
            </w:rPr>
            <w:drawing>
              <wp:anchor distT="0" distB="0" distL="114300" distR="114300" simplePos="0" relativeHeight="251658240" behindDoc="0" locked="0" layoutInCell="1" hidden="0" allowOverlap="1">
                <wp:simplePos x="0" y="0"/>
                <wp:positionH relativeFrom="column">
                  <wp:posOffset>32386</wp:posOffset>
                </wp:positionH>
                <wp:positionV relativeFrom="paragraph">
                  <wp:posOffset>-33019</wp:posOffset>
                </wp:positionV>
                <wp:extent cx="470535" cy="570865"/>
                <wp:effectExtent l="0" t="0" r="0" b="0"/>
                <wp:wrapNone/>
                <wp:docPr id="4" name="image2.jpg" descr="ESCUDO_ESCUELA_NORMAL_SUPERIOR_2010_A_COLOR"/>
                <wp:cNvGraphicFramePr/>
                <a:graphic xmlns:a="http://schemas.openxmlformats.org/drawingml/2006/main">
                  <a:graphicData uri="http://schemas.openxmlformats.org/drawingml/2006/picture">
                    <pic:pic xmlns:pic="http://schemas.openxmlformats.org/drawingml/2006/picture">
                      <pic:nvPicPr>
                        <pic:cNvPr id="0" name="image2.jpg" descr="ESCUDO_ESCUELA_NORMAL_SUPERIOR_2010_A_COLOR"/>
                        <pic:cNvPicPr preferRelativeResize="0"/>
                      </pic:nvPicPr>
                      <pic:blipFill>
                        <a:blip r:embed="rId1"/>
                        <a:srcRect/>
                        <a:stretch>
                          <a:fillRect/>
                        </a:stretch>
                      </pic:blipFill>
                      <pic:spPr>
                        <a:xfrm>
                          <a:off x="0" y="0"/>
                          <a:ext cx="470535" cy="570865"/>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simplePos x="0" y="0"/>
                <wp:positionH relativeFrom="column">
                  <wp:posOffset>687070</wp:posOffset>
                </wp:positionH>
                <wp:positionV relativeFrom="paragraph">
                  <wp:posOffset>-84454</wp:posOffset>
                </wp:positionV>
                <wp:extent cx="842645" cy="46355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842645" cy="463550"/>
                        </a:xfrm>
                        <a:prstGeom prst="rect">
                          <a:avLst/>
                        </a:prstGeom>
                        <a:ln/>
                      </pic:spPr>
                    </pic:pic>
                  </a:graphicData>
                </a:graphic>
              </wp:anchor>
            </w:drawing>
          </w:r>
        </w:p>
      </w:tc>
      <w:tc>
        <w:tcPr>
          <w:tcW w:w="6937" w:type="dxa"/>
          <w:vMerge w:val="restart"/>
          <w:tcBorders>
            <w:top w:val="single" w:sz="4" w:space="0" w:color="000000"/>
            <w:left w:val="single" w:sz="4" w:space="0" w:color="000000"/>
            <w:right w:val="single" w:sz="4" w:space="0" w:color="000000"/>
          </w:tcBorders>
          <w:vAlign w:val="center"/>
        </w:tcPr>
        <w:p w:rsidR="00D84D8A" w:rsidRDefault="00B47D8D">
          <w:pPr>
            <w:spacing w:after="0" w:line="240" w:lineRule="auto"/>
            <w:ind w:left="-28" w:firstLine="28"/>
            <w:jc w:val="center"/>
            <w:rPr>
              <w:rFonts w:ascii="Arial" w:eastAsia="Arial" w:hAnsi="Arial" w:cs="Arial"/>
              <w:b/>
            </w:rPr>
          </w:pPr>
          <w:r>
            <w:rPr>
              <w:rFonts w:ascii="Arial" w:eastAsia="Arial" w:hAnsi="Arial" w:cs="Arial"/>
              <w:b/>
            </w:rPr>
            <w:t>ESCUELA NORMAL SUPERIOR DEL QUINDÍO</w:t>
          </w:r>
        </w:p>
        <w:p w:rsidR="00D84D8A" w:rsidRDefault="00B47D8D">
          <w:pPr>
            <w:spacing w:after="0" w:line="240" w:lineRule="auto"/>
            <w:ind w:left="-28" w:firstLine="28"/>
            <w:jc w:val="center"/>
            <w:rPr>
              <w:rFonts w:ascii="Arial" w:eastAsia="Arial" w:hAnsi="Arial" w:cs="Arial"/>
              <w:b/>
            </w:rPr>
          </w:pPr>
          <w:r>
            <w:rPr>
              <w:rFonts w:ascii="Arial" w:eastAsia="Arial" w:hAnsi="Arial" w:cs="Arial"/>
              <w:b/>
            </w:rPr>
            <w:t>PROGRAMA DE FORMACIÓN COMPLEMENTARIA</w:t>
          </w:r>
        </w:p>
      </w:tc>
      <w:tc>
        <w:tcPr>
          <w:tcW w:w="1343" w:type="dxa"/>
          <w:tcBorders>
            <w:top w:val="single" w:sz="4" w:space="0" w:color="000000"/>
            <w:left w:val="single" w:sz="4" w:space="0" w:color="000000"/>
            <w:bottom w:val="single" w:sz="4" w:space="0" w:color="000000"/>
            <w:right w:val="single" w:sz="4" w:space="0" w:color="000000"/>
          </w:tcBorders>
          <w:vAlign w:val="center"/>
        </w:tcPr>
        <w:p w:rsidR="00D84D8A" w:rsidRDefault="00B47D8D">
          <w:pPr>
            <w:spacing w:after="0" w:line="240" w:lineRule="auto"/>
            <w:rPr>
              <w:rFonts w:ascii="Arial" w:eastAsia="Arial" w:hAnsi="Arial" w:cs="Arial"/>
              <w:b/>
              <w:sz w:val="12"/>
              <w:szCs w:val="12"/>
            </w:rPr>
          </w:pPr>
          <w:r>
            <w:rPr>
              <w:rFonts w:ascii="Arial" w:eastAsia="Arial" w:hAnsi="Arial" w:cs="Arial"/>
              <w:b/>
              <w:sz w:val="12"/>
              <w:szCs w:val="12"/>
            </w:rPr>
            <w:t>GA – 01 -02 -02</w:t>
          </w:r>
        </w:p>
      </w:tc>
    </w:tr>
    <w:tr w:rsidR="00D84D8A">
      <w:trPr>
        <w:trHeight w:val="505"/>
        <w:jc w:val="center"/>
      </w:trPr>
      <w:tc>
        <w:tcPr>
          <w:tcW w:w="2416" w:type="dxa"/>
          <w:vMerge/>
          <w:tcBorders>
            <w:top w:val="single" w:sz="4" w:space="0" w:color="000000"/>
            <w:left w:val="single" w:sz="4" w:space="0" w:color="000000"/>
            <w:bottom w:val="single" w:sz="4" w:space="0" w:color="000000"/>
            <w:right w:val="single" w:sz="4" w:space="0" w:color="000000"/>
          </w:tcBorders>
          <w:vAlign w:val="center"/>
        </w:tcPr>
        <w:p w:rsidR="00D84D8A" w:rsidRDefault="00D84D8A">
          <w:pPr>
            <w:widowControl w:val="0"/>
            <w:spacing w:after="0"/>
            <w:rPr>
              <w:rFonts w:ascii="Arial" w:eastAsia="Arial" w:hAnsi="Arial" w:cs="Arial"/>
              <w:b/>
              <w:sz w:val="12"/>
              <w:szCs w:val="12"/>
            </w:rPr>
          </w:pPr>
        </w:p>
      </w:tc>
      <w:tc>
        <w:tcPr>
          <w:tcW w:w="6937" w:type="dxa"/>
          <w:vMerge/>
          <w:tcBorders>
            <w:top w:val="single" w:sz="4" w:space="0" w:color="000000"/>
            <w:left w:val="single" w:sz="4" w:space="0" w:color="000000"/>
            <w:right w:val="single" w:sz="4" w:space="0" w:color="000000"/>
          </w:tcBorders>
          <w:vAlign w:val="center"/>
        </w:tcPr>
        <w:p w:rsidR="00D84D8A" w:rsidRDefault="00D84D8A">
          <w:pPr>
            <w:widowControl w:val="0"/>
            <w:spacing w:after="0"/>
            <w:rPr>
              <w:rFonts w:ascii="Arial" w:eastAsia="Arial" w:hAnsi="Arial" w:cs="Arial"/>
              <w:b/>
              <w:sz w:val="12"/>
              <w:szCs w:val="12"/>
            </w:rPr>
          </w:pPr>
        </w:p>
      </w:tc>
      <w:tc>
        <w:tcPr>
          <w:tcW w:w="1343" w:type="dxa"/>
          <w:tcBorders>
            <w:top w:val="single" w:sz="4" w:space="0" w:color="000000"/>
            <w:left w:val="single" w:sz="4" w:space="0" w:color="000000"/>
            <w:right w:val="single" w:sz="4" w:space="0" w:color="000000"/>
          </w:tcBorders>
          <w:vAlign w:val="center"/>
        </w:tcPr>
        <w:p w:rsidR="00D84D8A" w:rsidRDefault="00B47D8D">
          <w:pPr>
            <w:spacing w:after="0" w:line="240" w:lineRule="auto"/>
            <w:rPr>
              <w:rFonts w:ascii="Arial" w:eastAsia="Arial" w:hAnsi="Arial" w:cs="Arial"/>
              <w:b/>
              <w:color w:val="FF0000"/>
              <w:sz w:val="20"/>
              <w:szCs w:val="20"/>
            </w:rPr>
          </w:pPr>
          <w:r>
            <w:rPr>
              <w:rFonts w:ascii="Arial" w:eastAsia="Arial" w:hAnsi="Arial" w:cs="Arial"/>
              <w:b/>
              <w:color w:val="FF0000"/>
              <w:sz w:val="40"/>
              <w:szCs w:val="40"/>
            </w:rPr>
            <w:t xml:space="preserve"> </w:t>
          </w:r>
        </w:p>
      </w:tc>
    </w:tr>
    <w:tr w:rsidR="00D84D8A">
      <w:trPr>
        <w:trHeight w:val="401"/>
        <w:jc w:val="center"/>
      </w:trPr>
      <w:tc>
        <w:tcPr>
          <w:tcW w:w="2416" w:type="dxa"/>
          <w:vMerge/>
          <w:tcBorders>
            <w:top w:val="single" w:sz="4" w:space="0" w:color="000000"/>
            <w:left w:val="single" w:sz="4" w:space="0" w:color="000000"/>
            <w:bottom w:val="single" w:sz="4" w:space="0" w:color="000000"/>
            <w:right w:val="single" w:sz="4" w:space="0" w:color="000000"/>
          </w:tcBorders>
          <w:vAlign w:val="center"/>
        </w:tcPr>
        <w:p w:rsidR="00D84D8A" w:rsidRDefault="00D84D8A">
          <w:pPr>
            <w:widowControl w:val="0"/>
            <w:spacing w:after="0"/>
            <w:rPr>
              <w:rFonts w:ascii="Arial" w:eastAsia="Arial" w:hAnsi="Arial" w:cs="Arial"/>
              <w:b/>
              <w:color w:val="FF0000"/>
              <w:sz w:val="20"/>
              <w:szCs w:val="20"/>
            </w:rPr>
          </w:pPr>
        </w:p>
      </w:tc>
      <w:tc>
        <w:tcPr>
          <w:tcW w:w="6937" w:type="dxa"/>
          <w:tcBorders>
            <w:left w:val="single" w:sz="4" w:space="0" w:color="000000"/>
            <w:bottom w:val="single" w:sz="4" w:space="0" w:color="000000"/>
            <w:right w:val="single" w:sz="4" w:space="0" w:color="000000"/>
          </w:tcBorders>
          <w:vAlign w:val="center"/>
        </w:tcPr>
        <w:p w:rsidR="00D84D8A" w:rsidRDefault="00B47D8D">
          <w:pPr>
            <w:spacing w:after="0" w:line="240" w:lineRule="auto"/>
            <w:ind w:left="-28" w:firstLine="28"/>
            <w:jc w:val="center"/>
            <w:rPr>
              <w:rFonts w:ascii="Arial" w:eastAsia="Arial" w:hAnsi="Arial" w:cs="Arial"/>
              <w:b/>
            </w:rPr>
          </w:pPr>
          <w:r>
            <w:rPr>
              <w:rFonts w:ascii="Arial" w:eastAsia="Arial" w:hAnsi="Arial" w:cs="Arial"/>
              <w:b/>
            </w:rPr>
            <w:t>MICRO CURRÍCULO</w:t>
          </w:r>
        </w:p>
      </w:tc>
      <w:tc>
        <w:tcPr>
          <w:tcW w:w="1343" w:type="dxa"/>
          <w:tcBorders>
            <w:top w:val="single" w:sz="4" w:space="0" w:color="000000"/>
            <w:left w:val="single" w:sz="4" w:space="0" w:color="000000"/>
            <w:bottom w:val="single" w:sz="4" w:space="0" w:color="000000"/>
            <w:right w:val="single" w:sz="4" w:space="0" w:color="000000"/>
          </w:tcBorders>
          <w:vAlign w:val="center"/>
        </w:tcPr>
        <w:p w:rsidR="00D84D8A" w:rsidRDefault="00D84D8A">
          <w:pPr>
            <w:spacing w:after="0" w:line="240" w:lineRule="auto"/>
            <w:rPr>
              <w:rFonts w:ascii="Arial" w:eastAsia="Arial" w:hAnsi="Arial" w:cs="Arial"/>
              <w:b/>
              <w:sz w:val="12"/>
              <w:szCs w:val="12"/>
            </w:rPr>
          </w:pPr>
        </w:p>
      </w:tc>
    </w:tr>
  </w:tbl>
  <w:p w:rsidR="00D84D8A" w:rsidRDefault="00D84D8A">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8A" w:rsidRDefault="00D84D8A">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659"/>
    <w:multiLevelType w:val="multilevel"/>
    <w:tmpl w:val="D33C3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63915ED"/>
    <w:multiLevelType w:val="multilevel"/>
    <w:tmpl w:val="A366022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F3F5CFD"/>
    <w:multiLevelType w:val="multilevel"/>
    <w:tmpl w:val="489E3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4D8A"/>
    <w:rsid w:val="003045DC"/>
    <w:rsid w:val="00325D7D"/>
    <w:rsid w:val="00B47D8D"/>
    <w:rsid w:val="00D84D8A"/>
    <w:rsid w:val="00F67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rPr>
      <w:lang w:eastAsia="en-US"/>
    </w:rPr>
  </w:style>
  <w:style w:type="paragraph" w:styleId="Ttulo1">
    <w:name w:val="heading 1"/>
    <w:basedOn w:val="Normal"/>
    <w:next w:val="Normal"/>
    <w:link w:val="Ttulo1Car"/>
    <w:qFormat/>
    <w:rsid w:val="00AA6B9C"/>
    <w:pPr>
      <w:keepNext/>
      <w:spacing w:after="0" w:line="240" w:lineRule="auto"/>
      <w:outlineLvl w:val="0"/>
    </w:pPr>
    <w:rPr>
      <w:rFonts w:ascii="Arial" w:eastAsia="Times New Roman" w:hAnsi="Arial"/>
      <w:sz w:val="48"/>
      <w:szCs w:val="24"/>
      <w:lang w:val="es-ES" w:eastAsia="es-ES"/>
    </w:rPr>
  </w:style>
  <w:style w:type="paragraph" w:styleId="Ttulo2">
    <w:name w:val="heading 2"/>
    <w:basedOn w:val="Normal"/>
    <w:next w:val="Normal"/>
    <w:link w:val="Ttulo2Car"/>
    <w:uiPriority w:val="9"/>
    <w:semiHidden/>
    <w:unhideWhenUsed/>
    <w:qFormat/>
    <w:rsid w:val="003378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37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3781A"/>
    <w:pPr>
      <w:pBdr>
        <w:top w:val="nil"/>
        <w:left w:val="nil"/>
        <w:bottom w:val="nil"/>
        <w:right w:val="nil"/>
        <w:between w:val="nil"/>
      </w:pBdr>
      <w:tabs>
        <w:tab w:val="num" w:pos="720"/>
      </w:tabs>
      <w:spacing w:after="0" w:line="360" w:lineRule="auto"/>
      <w:ind w:left="720" w:hanging="720"/>
      <w:contextualSpacing/>
      <w:jc w:val="both"/>
    </w:pPr>
    <w:rPr>
      <w:rFonts w:ascii="Times New Roman" w:eastAsia="Arial" w:hAnsi="Times New Roman"/>
      <w:b/>
      <w:color w:val="000000"/>
      <w:sz w:val="24"/>
      <w:szCs w:val="24"/>
      <w:lang w:eastAsia="es-CO"/>
    </w:rPr>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unhideWhenUsed/>
    <w:rsid w:val="00023D82"/>
    <w:pPr>
      <w:spacing w:after="120"/>
      <w:ind w:left="283"/>
    </w:pPr>
  </w:style>
  <w:style w:type="character" w:customStyle="1" w:styleId="SangradetextonormalCar">
    <w:name w:val="Sangría de texto normal Car"/>
    <w:basedOn w:val="Fuentedeprrafopredeter"/>
    <w:link w:val="Sangradetextonormal"/>
    <w:uiPriority w:val="99"/>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pPr>
    <w:rPr>
      <w:color w:val="000000"/>
      <w:u w:color="000000"/>
      <w:bdr w:val="nil"/>
    </w:rPr>
  </w:style>
  <w:style w:type="table" w:customStyle="1" w:styleId="TableNormal0">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1Car">
    <w:name w:val="Título 1 Car"/>
    <w:basedOn w:val="Fuentedeprrafopredeter"/>
    <w:link w:val="Ttulo1"/>
    <w:rsid w:val="00AA6B9C"/>
    <w:rPr>
      <w:rFonts w:ascii="Arial" w:eastAsia="Times New Roman" w:hAnsi="Arial"/>
      <w:sz w:val="48"/>
      <w:szCs w:val="24"/>
      <w:lang w:val="es-ES" w:eastAsia="es-ES"/>
    </w:rPr>
  </w:style>
  <w:style w:type="character" w:customStyle="1" w:styleId="TtuloCar">
    <w:name w:val="Título Car"/>
    <w:basedOn w:val="Fuentedeprrafopredeter"/>
    <w:link w:val="Ttulo"/>
    <w:uiPriority w:val="10"/>
    <w:rsid w:val="0033781A"/>
    <w:rPr>
      <w:rFonts w:ascii="Times New Roman" w:eastAsia="Arial" w:hAnsi="Times New Roman"/>
      <w:b/>
      <w:color w:val="000000"/>
      <w:sz w:val="24"/>
      <w:szCs w:val="24"/>
      <w:lang w:eastAsia="es-CO"/>
    </w:rPr>
  </w:style>
  <w:style w:type="character" w:customStyle="1" w:styleId="Ttulo2Car">
    <w:name w:val="Título 2 Car"/>
    <w:basedOn w:val="Fuentedeprrafopredeter"/>
    <w:link w:val="Ttulo2"/>
    <w:uiPriority w:val="9"/>
    <w:semiHidden/>
    <w:rsid w:val="0033781A"/>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33781A"/>
    <w:rPr>
      <w:rFonts w:asciiTheme="majorHAnsi" w:eastAsiaTheme="majorEastAsia" w:hAnsiTheme="majorHAnsi" w:cstheme="majorBidi"/>
      <w:color w:val="243F60" w:themeColor="accent1" w:themeShade="7F"/>
      <w:sz w:val="24"/>
      <w:szCs w:val="24"/>
      <w:lang w:eastAsia="en-US"/>
    </w:rPr>
  </w:style>
  <w:style w:type="table" w:styleId="Tablaconcuadrcula">
    <w:name w:val="Table Grid"/>
    <w:basedOn w:val="Tablanormal"/>
    <w:uiPriority w:val="39"/>
    <w:rsid w:val="0033781A"/>
    <w:pPr>
      <w:pBdr>
        <w:top w:val="nil"/>
        <w:left w:val="nil"/>
        <w:bottom w:val="nil"/>
        <w:right w:val="nil"/>
        <w:between w:val="nil"/>
      </w:pBd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ablas">
    <w:name w:val="Doctablas"/>
    <w:basedOn w:val="Normal"/>
    <w:link w:val="DoctablasCar"/>
    <w:qFormat/>
    <w:rsid w:val="0033781A"/>
    <w:pPr>
      <w:spacing w:line="360" w:lineRule="auto"/>
      <w:contextualSpacing/>
    </w:pPr>
    <w:rPr>
      <w:rFonts w:ascii="Times New Roman" w:eastAsia="Arial" w:hAnsi="Times New Roman"/>
      <w:color w:val="000000"/>
      <w:sz w:val="18"/>
      <w:szCs w:val="24"/>
      <w:lang w:eastAsia="es-CO"/>
    </w:rPr>
  </w:style>
  <w:style w:type="character" w:customStyle="1" w:styleId="DoctablasCar">
    <w:name w:val="Doctablas Car"/>
    <w:basedOn w:val="Fuentedeprrafopredeter"/>
    <w:link w:val="Doctablas"/>
    <w:rsid w:val="0033781A"/>
    <w:rPr>
      <w:rFonts w:ascii="Times New Roman" w:eastAsia="Arial" w:hAnsi="Times New Roman"/>
      <w:color w:val="000000"/>
      <w:sz w:val="18"/>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CF"/>
    <w:rPr>
      <w:lang w:eastAsia="en-US"/>
    </w:rPr>
  </w:style>
  <w:style w:type="paragraph" w:styleId="Ttulo1">
    <w:name w:val="heading 1"/>
    <w:basedOn w:val="Normal"/>
    <w:next w:val="Normal"/>
    <w:link w:val="Ttulo1Car"/>
    <w:qFormat/>
    <w:rsid w:val="00AA6B9C"/>
    <w:pPr>
      <w:keepNext/>
      <w:spacing w:after="0" w:line="240" w:lineRule="auto"/>
      <w:outlineLvl w:val="0"/>
    </w:pPr>
    <w:rPr>
      <w:rFonts w:ascii="Arial" w:eastAsia="Times New Roman" w:hAnsi="Arial"/>
      <w:sz w:val="48"/>
      <w:szCs w:val="24"/>
      <w:lang w:val="es-ES" w:eastAsia="es-ES"/>
    </w:rPr>
  </w:style>
  <w:style w:type="paragraph" w:styleId="Ttulo2">
    <w:name w:val="heading 2"/>
    <w:basedOn w:val="Normal"/>
    <w:next w:val="Normal"/>
    <w:link w:val="Ttulo2Car"/>
    <w:uiPriority w:val="9"/>
    <w:semiHidden/>
    <w:unhideWhenUsed/>
    <w:qFormat/>
    <w:rsid w:val="003378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378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3781A"/>
    <w:pPr>
      <w:pBdr>
        <w:top w:val="nil"/>
        <w:left w:val="nil"/>
        <w:bottom w:val="nil"/>
        <w:right w:val="nil"/>
        <w:between w:val="nil"/>
      </w:pBdr>
      <w:tabs>
        <w:tab w:val="num" w:pos="720"/>
      </w:tabs>
      <w:spacing w:after="0" w:line="360" w:lineRule="auto"/>
      <w:ind w:left="720" w:hanging="720"/>
      <w:contextualSpacing/>
      <w:jc w:val="both"/>
    </w:pPr>
    <w:rPr>
      <w:rFonts w:ascii="Times New Roman" w:eastAsia="Arial" w:hAnsi="Times New Roman"/>
      <w:b/>
      <w:color w:val="000000"/>
      <w:sz w:val="24"/>
      <w:szCs w:val="24"/>
      <w:lang w:eastAsia="es-CO"/>
    </w:rPr>
  </w:style>
  <w:style w:type="paragraph" w:styleId="Encabezado">
    <w:name w:val="header"/>
    <w:basedOn w:val="Normal"/>
    <w:link w:val="EncabezadoCar"/>
    <w:uiPriority w:val="99"/>
    <w:unhideWhenUsed/>
    <w:rsid w:val="002E2213"/>
    <w:pPr>
      <w:tabs>
        <w:tab w:val="center" w:pos="4419"/>
        <w:tab w:val="right" w:pos="8838"/>
      </w:tabs>
    </w:pPr>
  </w:style>
  <w:style w:type="character" w:customStyle="1" w:styleId="EncabezadoCar">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rsid w:val="002E2213"/>
    <w:pPr>
      <w:tabs>
        <w:tab w:val="center" w:pos="4419"/>
        <w:tab w:val="right" w:pos="8838"/>
      </w:tabs>
    </w:pPr>
  </w:style>
  <w:style w:type="character" w:customStyle="1" w:styleId="PiedepginaCar">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unhideWhenUsed/>
    <w:rsid w:val="002E2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213"/>
    <w:rPr>
      <w:rFonts w:ascii="Tahoma" w:hAnsi="Tahoma" w:cs="Tahoma"/>
      <w:sz w:val="16"/>
      <w:szCs w:val="16"/>
      <w:lang w:eastAsia="en-US"/>
    </w:rPr>
  </w:style>
  <w:style w:type="paragraph" w:styleId="Prrafodelista">
    <w:name w:val="List Paragraph"/>
    <w:basedOn w:val="Normal"/>
    <w:uiPriority w:val="34"/>
    <w:qFormat/>
    <w:rsid w:val="002E2213"/>
    <w:pPr>
      <w:ind w:left="720"/>
      <w:contextualSpacing/>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E2213"/>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E2213"/>
    <w:pPr>
      <w:spacing w:after="0" w:line="240" w:lineRule="auto"/>
    </w:pPr>
    <w:rPr>
      <w:rFonts w:eastAsia="Times New Roman"/>
      <w:sz w:val="20"/>
      <w:szCs w:val="20"/>
      <w:lang w:eastAsia="es-CO"/>
    </w:rPr>
  </w:style>
  <w:style w:type="character" w:customStyle="1" w:styleId="TextonotapieCar">
    <w:name w:val="Texto nota pie Car"/>
    <w:basedOn w:val="Fuentedeprrafopredeter"/>
    <w:link w:val="Textonotapie"/>
    <w:uiPriority w:val="99"/>
    <w:semiHidden/>
    <w:rsid w:val="002E2213"/>
    <w:rPr>
      <w:rFonts w:eastAsia="Times New Roman"/>
    </w:rPr>
  </w:style>
  <w:style w:type="character" w:styleId="Refdenotaalpie">
    <w:name w:val="footnote reference"/>
    <w:basedOn w:val="Fuentedeprrafopredeter"/>
    <w:semiHidden/>
    <w:unhideWhenUsed/>
    <w:rsid w:val="002E2213"/>
    <w:rPr>
      <w:vertAlign w:val="superscript"/>
    </w:rPr>
  </w:style>
  <w:style w:type="character" w:styleId="Hipervnculo">
    <w:name w:val="Hyperlink"/>
    <w:basedOn w:val="Fuentedeprrafopredeter"/>
    <w:uiPriority w:val="99"/>
    <w:unhideWhenUsed/>
    <w:rsid w:val="006D3ECF"/>
    <w:rPr>
      <w:color w:val="0000FF"/>
      <w:u w:val="single"/>
    </w:rPr>
  </w:style>
  <w:style w:type="paragraph" w:styleId="Sangradetextonormal">
    <w:name w:val="Body Text Indent"/>
    <w:basedOn w:val="Normal"/>
    <w:link w:val="SangradetextonormalCar"/>
    <w:uiPriority w:val="99"/>
    <w:unhideWhenUsed/>
    <w:rsid w:val="00023D82"/>
    <w:pPr>
      <w:spacing w:after="120"/>
      <w:ind w:left="283"/>
    </w:pPr>
  </w:style>
  <w:style w:type="character" w:customStyle="1" w:styleId="SangradetextonormalCar">
    <w:name w:val="Sangría de texto normal Car"/>
    <w:basedOn w:val="Fuentedeprrafopredeter"/>
    <w:link w:val="Sangradetextonormal"/>
    <w:uiPriority w:val="99"/>
    <w:rsid w:val="00023D82"/>
    <w:rPr>
      <w:sz w:val="22"/>
      <w:szCs w:val="22"/>
      <w:lang w:eastAsia="en-US"/>
    </w:rPr>
  </w:style>
  <w:style w:type="paragraph" w:customStyle="1" w:styleId="inormalp">
    <w:name w:val="inormalp"/>
    <w:basedOn w:val="Normal"/>
    <w:uiPriority w:val="99"/>
    <w:rsid w:val="00023D82"/>
    <w:pPr>
      <w:shd w:val="clear" w:color="auto" w:fill="FFFFFF"/>
      <w:spacing w:before="30" w:after="100" w:afterAutospacing="1" w:line="240" w:lineRule="auto"/>
      <w:jc w:val="both"/>
    </w:pPr>
    <w:rPr>
      <w:rFonts w:ascii="Verdana" w:eastAsia="Times New Roman" w:hAnsi="Verdana"/>
      <w:color w:val="000000"/>
      <w:sz w:val="16"/>
      <w:szCs w:val="16"/>
      <w:lang w:val="es-MX" w:eastAsia="es-MX"/>
    </w:rPr>
  </w:style>
  <w:style w:type="paragraph" w:customStyle="1" w:styleId="Cuerpo">
    <w:name w:val="Cuerpo"/>
    <w:rsid w:val="00023D82"/>
    <w:pPr>
      <w:pBdr>
        <w:top w:val="nil"/>
        <w:left w:val="nil"/>
        <w:bottom w:val="nil"/>
        <w:right w:val="nil"/>
        <w:between w:val="nil"/>
        <w:bar w:val="nil"/>
      </w:pBdr>
    </w:pPr>
    <w:rPr>
      <w:color w:val="000000"/>
      <w:u w:color="000000"/>
      <w:bdr w:val="nil"/>
    </w:rPr>
  </w:style>
  <w:style w:type="table" w:customStyle="1" w:styleId="TableNormal0">
    <w:name w:val="Table Normal"/>
    <w:rsid w:val="00023D8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inguno">
    <w:name w:val="Ninguno"/>
    <w:rsid w:val="00023D82"/>
  </w:style>
  <w:style w:type="paragraph" w:styleId="NormalWeb">
    <w:name w:val="Normal (Web)"/>
    <w:basedOn w:val="Normal"/>
    <w:uiPriority w:val="99"/>
    <w:unhideWhenUsed/>
    <w:rsid w:val="00023D8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1Car">
    <w:name w:val="Título 1 Car"/>
    <w:basedOn w:val="Fuentedeprrafopredeter"/>
    <w:link w:val="Ttulo1"/>
    <w:rsid w:val="00AA6B9C"/>
    <w:rPr>
      <w:rFonts w:ascii="Arial" w:eastAsia="Times New Roman" w:hAnsi="Arial"/>
      <w:sz w:val="48"/>
      <w:szCs w:val="24"/>
      <w:lang w:val="es-ES" w:eastAsia="es-ES"/>
    </w:rPr>
  </w:style>
  <w:style w:type="character" w:customStyle="1" w:styleId="TtuloCar">
    <w:name w:val="Título Car"/>
    <w:basedOn w:val="Fuentedeprrafopredeter"/>
    <w:link w:val="Ttulo"/>
    <w:uiPriority w:val="10"/>
    <w:rsid w:val="0033781A"/>
    <w:rPr>
      <w:rFonts w:ascii="Times New Roman" w:eastAsia="Arial" w:hAnsi="Times New Roman"/>
      <w:b/>
      <w:color w:val="000000"/>
      <w:sz w:val="24"/>
      <w:szCs w:val="24"/>
      <w:lang w:eastAsia="es-CO"/>
    </w:rPr>
  </w:style>
  <w:style w:type="character" w:customStyle="1" w:styleId="Ttulo2Car">
    <w:name w:val="Título 2 Car"/>
    <w:basedOn w:val="Fuentedeprrafopredeter"/>
    <w:link w:val="Ttulo2"/>
    <w:uiPriority w:val="9"/>
    <w:semiHidden/>
    <w:rsid w:val="0033781A"/>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33781A"/>
    <w:rPr>
      <w:rFonts w:asciiTheme="majorHAnsi" w:eastAsiaTheme="majorEastAsia" w:hAnsiTheme="majorHAnsi" w:cstheme="majorBidi"/>
      <w:color w:val="243F60" w:themeColor="accent1" w:themeShade="7F"/>
      <w:sz w:val="24"/>
      <w:szCs w:val="24"/>
      <w:lang w:eastAsia="en-US"/>
    </w:rPr>
  </w:style>
  <w:style w:type="table" w:styleId="Tablaconcuadrcula">
    <w:name w:val="Table Grid"/>
    <w:basedOn w:val="Tablanormal"/>
    <w:uiPriority w:val="39"/>
    <w:rsid w:val="0033781A"/>
    <w:pPr>
      <w:pBdr>
        <w:top w:val="nil"/>
        <w:left w:val="nil"/>
        <w:bottom w:val="nil"/>
        <w:right w:val="nil"/>
        <w:between w:val="nil"/>
      </w:pBdr>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ablas">
    <w:name w:val="Doctablas"/>
    <w:basedOn w:val="Normal"/>
    <w:link w:val="DoctablasCar"/>
    <w:qFormat/>
    <w:rsid w:val="0033781A"/>
    <w:pPr>
      <w:spacing w:line="360" w:lineRule="auto"/>
      <w:contextualSpacing/>
    </w:pPr>
    <w:rPr>
      <w:rFonts w:ascii="Times New Roman" w:eastAsia="Arial" w:hAnsi="Times New Roman"/>
      <w:color w:val="000000"/>
      <w:sz w:val="18"/>
      <w:szCs w:val="24"/>
      <w:lang w:eastAsia="es-CO"/>
    </w:rPr>
  </w:style>
  <w:style w:type="character" w:customStyle="1" w:styleId="DoctablasCar">
    <w:name w:val="Doctablas Car"/>
    <w:basedOn w:val="Fuentedeprrafopredeter"/>
    <w:link w:val="Doctablas"/>
    <w:rsid w:val="0033781A"/>
    <w:rPr>
      <w:rFonts w:ascii="Times New Roman" w:eastAsia="Arial" w:hAnsi="Times New Roman"/>
      <w:color w:val="000000"/>
      <w:sz w:val="18"/>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115" w:type="dxa"/>
        <w:bottom w:w="0" w:type="dxa"/>
        <w:right w:w="115" w:type="dxa"/>
      </w:tblCellMar>
    </w:tblPr>
  </w:style>
  <w:style w:type="table" w:customStyle="1" w:styleId="a0">
    <w:basedOn w:val="TableNormal0"/>
    <w:rPr>
      <w:color w:val="000000"/>
    </w:rPr>
    <w:tblPr>
      <w:tblStyleRowBandSize w:val="1"/>
      <w:tblStyleColBandSize w:val="1"/>
      <w:tblInd w:w="0" w:type="dxa"/>
      <w:tblCellMar>
        <w:top w:w="0" w:type="dxa"/>
        <w:left w:w="108" w:type="dxa"/>
        <w:bottom w:w="0" w:type="dxa"/>
        <w:right w:w="108" w:type="dxa"/>
      </w:tblCellMar>
    </w:tblPr>
  </w:style>
  <w:style w:type="table" w:customStyle="1" w:styleId="a1">
    <w:basedOn w:val="TableNormal0"/>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yBXNnTSHKhspNEBIeL/y+tQxg==">AMUW2mVSnMHz4zYPtNi/UvGSIN85L4IIOdZ9C9eHQeGBTI472M8CzjX9dhzpAiSE0l0abU3EA5MCjqUKtjEMYBKrv4Rg3nKo+NSAn+5iss3oHPe+ID03PZ7ii3WOfXZeGSA9yNyhJzTJJjkv0w0X/+s/u7gjC4aL8BTHuqDmzEXnvyaHJf3bwR++gQwbC8THUeAt8owqdPQSoRsmUXFHnAesL+T2wDnTmQ==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2311</Words>
  <Characters>12715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 César</dc:creator>
  <cp:lastModifiedBy>Luffi</cp:lastModifiedBy>
  <cp:revision>3</cp:revision>
  <dcterms:created xsi:type="dcterms:W3CDTF">2021-10-29T12:14:00Z</dcterms:created>
  <dcterms:modified xsi:type="dcterms:W3CDTF">2021-10-29T12:25:00Z</dcterms:modified>
</cp:coreProperties>
</file>